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478B" w:rsidRPr="00F41DE2" w:rsidRDefault="008A5F87" w:rsidP="0042478B">
      <w:pPr>
        <w:spacing w:after="160" w:line="259" w:lineRule="auto"/>
        <w:jc w:val="center"/>
        <w:rPr>
          <w:rFonts w:ascii="Arial" w:hAnsi="Arial" w:cs="Arial"/>
          <w:b/>
          <w:sz w:val="28"/>
          <w:szCs w:val="24"/>
        </w:rPr>
      </w:pPr>
      <w:r w:rsidRPr="00F41DE2">
        <w:rPr>
          <w:rFonts w:ascii="Arial" w:hAnsi="Arial" w:cs="Arial"/>
          <w:b/>
          <w:sz w:val="28"/>
          <w:szCs w:val="24"/>
        </w:rPr>
        <w:t>ESTADO LIBRE ASOCIADO DE PUERTO RICO</w:t>
      </w:r>
    </w:p>
    <w:p w:rsidR="0042478B" w:rsidRPr="00F41DE2" w:rsidRDefault="008A5F87" w:rsidP="0042478B">
      <w:pPr>
        <w:spacing w:after="160" w:line="259" w:lineRule="auto"/>
        <w:jc w:val="center"/>
        <w:rPr>
          <w:rFonts w:ascii="Arial" w:hAnsi="Arial" w:cs="Arial"/>
          <w:b/>
          <w:sz w:val="28"/>
          <w:szCs w:val="24"/>
        </w:rPr>
      </w:pPr>
      <w:r w:rsidRPr="00F41DE2">
        <w:rPr>
          <w:rFonts w:ascii="Arial" w:hAnsi="Arial" w:cs="Arial"/>
          <w:b/>
          <w:sz w:val="28"/>
          <w:szCs w:val="24"/>
        </w:rPr>
        <w:t>ADMINISTRACIÓN DE ASUNTOS FEDERALES DE PUERTO RICO</w:t>
      </w:r>
    </w:p>
    <w:p w:rsidR="0042478B" w:rsidRPr="00F41DE2" w:rsidRDefault="0042478B" w:rsidP="0042478B">
      <w:pPr>
        <w:spacing w:after="160" w:line="259" w:lineRule="auto"/>
        <w:jc w:val="center"/>
        <w:rPr>
          <w:rFonts w:ascii="Arial" w:hAnsi="Arial" w:cs="Arial"/>
          <w:sz w:val="28"/>
          <w:szCs w:val="24"/>
        </w:rPr>
      </w:pPr>
    </w:p>
    <w:p w:rsidR="0042478B" w:rsidRPr="00F41DE2" w:rsidRDefault="0042478B" w:rsidP="0042478B">
      <w:pPr>
        <w:spacing w:after="160" w:line="259" w:lineRule="auto"/>
        <w:jc w:val="center"/>
        <w:rPr>
          <w:rFonts w:ascii="Arial" w:hAnsi="Arial" w:cs="Arial"/>
          <w:sz w:val="28"/>
          <w:szCs w:val="24"/>
        </w:rPr>
      </w:pPr>
    </w:p>
    <w:p w:rsidR="00ED30A6" w:rsidRPr="00F41DE2" w:rsidRDefault="00ED30A6" w:rsidP="0042478B">
      <w:pPr>
        <w:spacing w:after="160" w:line="259" w:lineRule="auto"/>
        <w:jc w:val="center"/>
        <w:rPr>
          <w:rFonts w:ascii="Arial" w:hAnsi="Arial" w:cs="Arial"/>
          <w:sz w:val="28"/>
          <w:szCs w:val="24"/>
        </w:rPr>
      </w:pPr>
    </w:p>
    <w:p w:rsidR="0042478B" w:rsidRPr="00F41DE2" w:rsidRDefault="007F0828" w:rsidP="0042478B">
      <w:pPr>
        <w:spacing w:after="160" w:line="259" w:lineRule="auto"/>
        <w:jc w:val="center"/>
        <w:rPr>
          <w:rFonts w:ascii="Arial" w:hAnsi="Arial" w:cs="Arial"/>
          <w:sz w:val="28"/>
          <w:szCs w:val="24"/>
        </w:rPr>
      </w:pPr>
      <w:r w:rsidRPr="00F41DE2">
        <w:rPr>
          <w:rFonts w:ascii="Arial" w:hAnsi="Arial" w:cs="Arial"/>
          <w:noProof/>
          <w:sz w:val="28"/>
          <w:szCs w:val="24"/>
          <w:lang w:val="en-US"/>
        </w:rPr>
        <w:drawing>
          <wp:inline distT="0" distB="0" distL="0" distR="0" wp14:anchorId="4B8A0EEA" wp14:editId="214059A0">
            <wp:extent cx="1828800" cy="1828800"/>
            <wp:effectExtent l="0" t="0" r="0" b="0"/>
            <wp:docPr id="2" name="Picture 1" descr="logo_prfaa_espan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prfaa_espano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78B" w:rsidRPr="00F41DE2" w:rsidRDefault="0042478B" w:rsidP="0042478B">
      <w:pPr>
        <w:spacing w:after="160" w:line="259" w:lineRule="auto"/>
        <w:jc w:val="center"/>
        <w:rPr>
          <w:rFonts w:ascii="Arial" w:hAnsi="Arial" w:cs="Arial"/>
          <w:sz w:val="36"/>
          <w:szCs w:val="24"/>
        </w:rPr>
      </w:pPr>
    </w:p>
    <w:p w:rsidR="0042478B" w:rsidRPr="00F41DE2" w:rsidRDefault="0042478B" w:rsidP="0042478B">
      <w:pPr>
        <w:spacing w:after="160" w:line="259" w:lineRule="auto"/>
        <w:jc w:val="center"/>
        <w:rPr>
          <w:rFonts w:ascii="Arial" w:hAnsi="Arial" w:cs="Arial"/>
          <w:sz w:val="36"/>
          <w:szCs w:val="24"/>
        </w:rPr>
      </w:pPr>
    </w:p>
    <w:p w:rsidR="005B0AB9" w:rsidRPr="00F41DE2" w:rsidRDefault="005B0AB9" w:rsidP="00ED30A6">
      <w:pPr>
        <w:spacing w:after="160" w:line="259" w:lineRule="auto"/>
        <w:jc w:val="center"/>
        <w:rPr>
          <w:rFonts w:ascii="Arial" w:hAnsi="Arial" w:cs="Arial"/>
          <w:b/>
          <w:sz w:val="40"/>
          <w:szCs w:val="24"/>
        </w:rPr>
      </w:pPr>
      <w:r w:rsidRPr="00F41DE2">
        <w:rPr>
          <w:rFonts w:ascii="Arial" w:hAnsi="Arial" w:cs="Arial"/>
          <w:b/>
          <w:sz w:val="40"/>
          <w:szCs w:val="24"/>
        </w:rPr>
        <w:t xml:space="preserve">PONENCIA SOBRE </w:t>
      </w:r>
      <w:r w:rsidR="00ED30A6" w:rsidRPr="00F41DE2">
        <w:rPr>
          <w:rFonts w:ascii="Arial" w:hAnsi="Arial" w:cs="Arial"/>
          <w:b/>
          <w:sz w:val="40"/>
          <w:szCs w:val="24"/>
        </w:rPr>
        <w:t xml:space="preserve">INFORME </w:t>
      </w:r>
    </w:p>
    <w:p w:rsidR="00ED30A6" w:rsidRPr="00F41DE2" w:rsidRDefault="00ED30A6" w:rsidP="00ED30A6">
      <w:pPr>
        <w:spacing w:after="160" w:line="259" w:lineRule="auto"/>
        <w:jc w:val="center"/>
        <w:rPr>
          <w:rFonts w:ascii="Arial" w:hAnsi="Arial" w:cs="Arial"/>
          <w:b/>
          <w:sz w:val="40"/>
          <w:szCs w:val="24"/>
        </w:rPr>
      </w:pPr>
      <w:r w:rsidRPr="00F41DE2">
        <w:rPr>
          <w:rFonts w:ascii="Arial" w:hAnsi="Arial" w:cs="Arial"/>
          <w:b/>
          <w:sz w:val="40"/>
          <w:szCs w:val="24"/>
        </w:rPr>
        <w:t>DE TRANSICIÓN</w:t>
      </w:r>
      <w:r w:rsidR="00EE10C1" w:rsidRPr="00F41DE2">
        <w:rPr>
          <w:rFonts w:ascii="Arial" w:hAnsi="Arial" w:cs="Arial"/>
          <w:b/>
          <w:sz w:val="40"/>
          <w:szCs w:val="24"/>
        </w:rPr>
        <w:t xml:space="preserve"> GUBERNAMENTAL </w:t>
      </w:r>
      <w:r w:rsidR="00F965B5" w:rsidRPr="00F41DE2">
        <w:rPr>
          <w:rFonts w:ascii="Arial" w:hAnsi="Arial" w:cs="Arial"/>
          <w:b/>
          <w:sz w:val="40"/>
          <w:szCs w:val="40"/>
        </w:rPr>
        <w:t>2016</w:t>
      </w:r>
    </w:p>
    <w:p w:rsidR="0042478B" w:rsidRPr="00F41DE2" w:rsidRDefault="0042478B" w:rsidP="0042478B">
      <w:pPr>
        <w:jc w:val="center"/>
        <w:rPr>
          <w:rFonts w:ascii="Arial" w:hAnsi="Arial" w:cs="Arial"/>
          <w:sz w:val="28"/>
          <w:szCs w:val="24"/>
        </w:rPr>
      </w:pPr>
    </w:p>
    <w:p w:rsidR="00A9057F" w:rsidRPr="00F41DE2" w:rsidRDefault="00A9057F" w:rsidP="0042478B">
      <w:pPr>
        <w:jc w:val="center"/>
        <w:rPr>
          <w:rFonts w:ascii="Arial" w:hAnsi="Arial" w:cs="Arial"/>
          <w:sz w:val="28"/>
          <w:szCs w:val="24"/>
        </w:rPr>
      </w:pPr>
    </w:p>
    <w:p w:rsidR="00A9057F" w:rsidRPr="00F41DE2" w:rsidRDefault="00A9057F" w:rsidP="0042478B">
      <w:pPr>
        <w:jc w:val="center"/>
        <w:rPr>
          <w:rFonts w:ascii="Arial" w:hAnsi="Arial" w:cs="Arial"/>
          <w:sz w:val="28"/>
          <w:szCs w:val="24"/>
        </w:rPr>
      </w:pPr>
    </w:p>
    <w:p w:rsidR="0042478B" w:rsidRPr="00F41DE2" w:rsidRDefault="0042478B" w:rsidP="0042478B">
      <w:pPr>
        <w:jc w:val="center"/>
        <w:rPr>
          <w:rFonts w:ascii="Arial" w:hAnsi="Arial" w:cs="Arial"/>
          <w:sz w:val="28"/>
          <w:szCs w:val="24"/>
        </w:rPr>
      </w:pPr>
    </w:p>
    <w:p w:rsidR="0042478B" w:rsidRPr="00F41DE2" w:rsidRDefault="0042478B" w:rsidP="0042478B">
      <w:pPr>
        <w:jc w:val="center"/>
        <w:rPr>
          <w:rFonts w:ascii="Arial" w:hAnsi="Arial" w:cs="Arial"/>
          <w:sz w:val="28"/>
          <w:szCs w:val="24"/>
        </w:rPr>
      </w:pPr>
    </w:p>
    <w:p w:rsidR="0042478B" w:rsidRPr="00F41DE2" w:rsidRDefault="0042478B" w:rsidP="0042478B">
      <w:pPr>
        <w:jc w:val="center"/>
        <w:rPr>
          <w:rFonts w:ascii="Arial" w:hAnsi="Arial" w:cs="Arial"/>
          <w:sz w:val="28"/>
          <w:szCs w:val="24"/>
        </w:rPr>
      </w:pPr>
    </w:p>
    <w:p w:rsidR="0042478B" w:rsidRPr="00F41DE2" w:rsidRDefault="0042478B" w:rsidP="0042478B">
      <w:pPr>
        <w:jc w:val="center"/>
        <w:rPr>
          <w:rFonts w:ascii="Arial" w:hAnsi="Arial" w:cs="Arial"/>
          <w:sz w:val="28"/>
          <w:szCs w:val="24"/>
        </w:rPr>
      </w:pPr>
    </w:p>
    <w:p w:rsidR="0042478B" w:rsidRPr="00F41DE2" w:rsidRDefault="0042478B" w:rsidP="0042478B">
      <w:pPr>
        <w:jc w:val="center"/>
        <w:rPr>
          <w:rFonts w:ascii="Arial" w:hAnsi="Arial" w:cs="Arial"/>
          <w:sz w:val="28"/>
          <w:szCs w:val="24"/>
        </w:rPr>
      </w:pPr>
      <w:r w:rsidRPr="00F41DE2">
        <w:rPr>
          <w:rFonts w:ascii="Arial" w:hAnsi="Arial" w:cs="Arial"/>
          <w:sz w:val="28"/>
          <w:szCs w:val="24"/>
        </w:rPr>
        <w:t>Juan E. Hernández Mayoral</w:t>
      </w:r>
    </w:p>
    <w:p w:rsidR="0042478B" w:rsidRPr="00F41DE2" w:rsidRDefault="0042478B" w:rsidP="0042478B">
      <w:pPr>
        <w:jc w:val="center"/>
        <w:rPr>
          <w:rFonts w:ascii="Arial" w:hAnsi="Arial" w:cs="Arial"/>
          <w:sz w:val="28"/>
          <w:szCs w:val="24"/>
        </w:rPr>
      </w:pPr>
      <w:r w:rsidRPr="00F41DE2">
        <w:rPr>
          <w:rFonts w:ascii="Arial" w:hAnsi="Arial" w:cs="Arial"/>
          <w:sz w:val="28"/>
          <w:szCs w:val="24"/>
        </w:rPr>
        <w:t>Director</w:t>
      </w:r>
    </w:p>
    <w:p w:rsidR="0042478B" w:rsidRPr="00F41DE2" w:rsidRDefault="0042478B" w:rsidP="0042478B">
      <w:pPr>
        <w:jc w:val="center"/>
        <w:rPr>
          <w:rFonts w:ascii="Arial" w:hAnsi="Arial" w:cs="Arial"/>
          <w:sz w:val="28"/>
          <w:szCs w:val="24"/>
        </w:rPr>
      </w:pPr>
    </w:p>
    <w:p w:rsidR="0042478B" w:rsidRPr="00F41DE2" w:rsidRDefault="00A9057F" w:rsidP="0042478B">
      <w:pPr>
        <w:jc w:val="center"/>
        <w:rPr>
          <w:rFonts w:ascii="Arial" w:hAnsi="Arial" w:cs="Arial"/>
          <w:sz w:val="28"/>
          <w:szCs w:val="24"/>
        </w:rPr>
      </w:pPr>
      <w:r w:rsidRPr="00F41DE2">
        <w:rPr>
          <w:rFonts w:ascii="Arial" w:hAnsi="Arial" w:cs="Arial"/>
          <w:sz w:val="28"/>
          <w:szCs w:val="24"/>
        </w:rPr>
        <w:t>1</w:t>
      </w:r>
      <w:r w:rsidR="00396320">
        <w:rPr>
          <w:rFonts w:ascii="Arial" w:hAnsi="Arial" w:cs="Arial"/>
          <w:sz w:val="28"/>
          <w:szCs w:val="24"/>
        </w:rPr>
        <w:t>4</w:t>
      </w:r>
      <w:r w:rsidR="0042478B" w:rsidRPr="00F41DE2">
        <w:rPr>
          <w:rFonts w:ascii="Arial" w:hAnsi="Arial" w:cs="Arial"/>
          <w:sz w:val="28"/>
          <w:szCs w:val="24"/>
        </w:rPr>
        <w:t xml:space="preserve"> de </w:t>
      </w:r>
      <w:r w:rsidRPr="00F41DE2">
        <w:rPr>
          <w:rFonts w:ascii="Arial" w:hAnsi="Arial" w:cs="Arial"/>
          <w:sz w:val="28"/>
          <w:szCs w:val="24"/>
        </w:rPr>
        <w:t>octubre</w:t>
      </w:r>
      <w:r w:rsidR="0042478B" w:rsidRPr="00F41DE2">
        <w:rPr>
          <w:rFonts w:ascii="Arial" w:hAnsi="Arial" w:cs="Arial"/>
          <w:sz w:val="28"/>
          <w:szCs w:val="24"/>
        </w:rPr>
        <w:t xml:space="preserve"> de 2016</w:t>
      </w:r>
    </w:p>
    <w:p w:rsidR="003B5315" w:rsidRDefault="003B5315" w:rsidP="00B20B20">
      <w:pPr>
        <w:spacing w:line="276" w:lineRule="auto"/>
        <w:jc w:val="both"/>
        <w:rPr>
          <w:rFonts w:ascii="Gotham-Book" w:eastAsia="MS Mincho" w:hAnsi="Gotham-Book"/>
          <w:sz w:val="24"/>
          <w:szCs w:val="24"/>
        </w:rPr>
      </w:pPr>
    </w:p>
    <w:p w:rsidR="005B384D" w:rsidRDefault="005B384D" w:rsidP="008965A0">
      <w:pPr>
        <w:spacing w:line="276" w:lineRule="auto"/>
        <w:jc w:val="center"/>
        <w:rPr>
          <w:rFonts w:ascii="Arial" w:eastAsia="MS Mincho" w:hAnsi="Arial" w:cs="Arial"/>
          <w:b/>
          <w:sz w:val="23"/>
          <w:szCs w:val="23"/>
        </w:rPr>
      </w:pPr>
    </w:p>
    <w:p w:rsidR="00CB268B" w:rsidRDefault="00CB268B" w:rsidP="008965A0">
      <w:pPr>
        <w:spacing w:line="276" w:lineRule="auto"/>
        <w:jc w:val="center"/>
        <w:rPr>
          <w:rFonts w:ascii="Arial" w:eastAsia="MS Mincho" w:hAnsi="Arial" w:cs="Arial"/>
          <w:b/>
          <w:sz w:val="23"/>
          <w:szCs w:val="23"/>
        </w:rPr>
      </w:pPr>
    </w:p>
    <w:p w:rsidR="00CB268B" w:rsidRDefault="00CB268B" w:rsidP="008965A0">
      <w:pPr>
        <w:spacing w:line="276" w:lineRule="auto"/>
        <w:jc w:val="center"/>
        <w:rPr>
          <w:rFonts w:ascii="Arial" w:eastAsia="MS Mincho" w:hAnsi="Arial" w:cs="Arial"/>
          <w:b/>
          <w:sz w:val="23"/>
          <w:szCs w:val="23"/>
        </w:rPr>
      </w:pPr>
    </w:p>
    <w:p w:rsidR="00447660" w:rsidRPr="00B13626" w:rsidRDefault="003B5315" w:rsidP="008965A0">
      <w:pPr>
        <w:spacing w:line="276" w:lineRule="auto"/>
        <w:jc w:val="center"/>
        <w:rPr>
          <w:rFonts w:ascii="Arial" w:eastAsia="MS Mincho" w:hAnsi="Arial" w:cs="Arial"/>
          <w:b/>
          <w:sz w:val="23"/>
          <w:szCs w:val="23"/>
        </w:rPr>
      </w:pPr>
      <w:r w:rsidRPr="00B13626">
        <w:rPr>
          <w:rFonts w:ascii="Arial" w:eastAsia="MS Mincho" w:hAnsi="Arial" w:cs="Arial"/>
          <w:b/>
          <w:sz w:val="23"/>
          <w:szCs w:val="23"/>
        </w:rPr>
        <w:lastRenderedPageBreak/>
        <w:t>LOGROS PROGRAMÁTICOS</w:t>
      </w:r>
      <w:r w:rsidR="00447660" w:rsidRPr="00B13626">
        <w:rPr>
          <w:rFonts w:ascii="Arial" w:eastAsia="MS Mincho" w:hAnsi="Arial" w:cs="Arial"/>
          <w:b/>
          <w:sz w:val="23"/>
          <w:szCs w:val="23"/>
        </w:rPr>
        <w:t>, FISCALES</w:t>
      </w:r>
      <w:r w:rsidRPr="00B13626">
        <w:rPr>
          <w:rFonts w:ascii="Arial" w:eastAsia="MS Mincho" w:hAnsi="Arial" w:cs="Arial"/>
          <w:b/>
          <w:sz w:val="23"/>
          <w:szCs w:val="23"/>
        </w:rPr>
        <w:t xml:space="preserve"> </w:t>
      </w:r>
    </w:p>
    <w:p w:rsidR="003B5315" w:rsidRDefault="003B5315" w:rsidP="008965A0">
      <w:pPr>
        <w:spacing w:line="276" w:lineRule="auto"/>
        <w:jc w:val="center"/>
        <w:rPr>
          <w:rFonts w:ascii="Arial" w:eastAsia="MS Mincho" w:hAnsi="Arial" w:cs="Arial"/>
          <w:b/>
          <w:sz w:val="23"/>
          <w:szCs w:val="23"/>
        </w:rPr>
      </w:pPr>
      <w:r w:rsidRPr="00B13626">
        <w:rPr>
          <w:rFonts w:ascii="Arial" w:eastAsia="MS Mincho" w:hAnsi="Arial" w:cs="Arial"/>
          <w:b/>
          <w:sz w:val="23"/>
          <w:szCs w:val="23"/>
        </w:rPr>
        <w:t>Y OTROS ESFUERZOS</w:t>
      </w:r>
      <w:r w:rsidR="008965A0" w:rsidRPr="00B13626">
        <w:rPr>
          <w:rFonts w:ascii="Arial" w:eastAsia="MS Mincho" w:hAnsi="Arial" w:cs="Arial"/>
          <w:b/>
          <w:sz w:val="23"/>
          <w:szCs w:val="23"/>
        </w:rPr>
        <w:t xml:space="preserve"> </w:t>
      </w:r>
      <w:r w:rsidRPr="00B13626">
        <w:rPr>
          <w:rFonts w:ascii="Arial" w:eastAsia="MS Mincho" w:hAnsi="Arial" w:cs="Arial"/>
          <w:b/>
          <w:sz w:val="23"/>
          <w:szCs w:val="23"/>
        </w:rPr>
        <w:t>EN LA CAPITAL</w:t>
      </w:r>
      <w:r w:rsidR="008965A0" w:rsidRPr="00B13626">
        <w:rPr>
          <w:rFonts w:ascii="Arial" w:eastAsia="MS Mincho" w:hAnsi="Arial" w:cs="Arial"/>
          <w:b/>
          <w:sz w:val="23"/>
          <w:szCs w:val="23"/>
        </w:rPr>
        <w:t xml:space="preserve"> </w:t>
      </w:r>
      <w:r w:rsidRPr="00B13626">
        <w:rPr>
          <w:rFonts w:ascii="Arial" w:eastAsia="MS Mincho" w:hAnsi="Arial" w:cs="Arial"/>
          <w:b/>
          <w:sz w:val="23"/>
          <w:szCs w:val="23"/>
        </w:rPr>
        <w:t>FEDERAL</w:t>
      </w:r>
    </w:p>
    <w:p w:rsidR="00CB268B" w:rsidRPr="00B13626" w:rsidRDefault="00CB268B" w:rsidP="008965A0">
      <w:pPr>
        <w:spacing w:line="276" w:lineRule="auto"/>
        <w:jc w:val="center"/>
        <w:rPr>
          <w:rFonts w:ascii="Arial" w:eastAsia="MS Mincho" w:hAnsi="Arial" w:cs="Arial"/>
          <w:b/>
          <w:sz w:val="23"/>
          <w:szCs w:val="23"/>
        </w:rPr>
      </w:pPr>
    </w:p>
    <w:p w:rsidR="003740D2" w:rsidRPr="00B13626" w:rsidRDefault="003740D2" w:rsidP="00B20B20">
      <w:pPr>
        <w:spacing w:line="276" w:lineRule="auto"/>
        <w:jc w:val="both"/>
        <w:rPr>
          <w:rFonts w:ascii="Arial" w:eastAsia="MS Mincho" w:hAnsi="Arial" w:cs="Arial"/>
          <w:sz w:val="23"/>
          <w:szCs w:val="23"/>
        </w:rPr>
      </w:pPr>
      <w:r w:rsidRPr="00B13626">
        <w:rPr>
          <w:rFonts w:ascii="Arial" w:eastAsia="MS Mincho" w:hAnsi="Arial" w:cs="Arial"/>
          <w:sz w:val="23"/>
          <w:szCs w:val="23"/>
        </w:rPr>
        <w:t>La misión de la Administración de Asuntos Federales de Puerto Rico es representar al Gobierno de Puerto Rico, sus dependencias y municipios ante el Gobierno Federal, los gobiernos estatales y locales, y entidades públicas o privadas en los Estados Unidos.</w:t>
      </w:r>
      <w:r w:rsidR="0068315B" w:rsidRPr="00B13626">
        <w:rPr>
          <w:rFonts w:ascii="Arial" w:eastAsia="MS Mincho" w:hAnsi="Arial" w:cs="Arial"/>
          <w:sz w:val="23"/>
          <w:szCs w:val="23"/>
        </w:rPr>
        <w:t xml:space="preserve">  </w:t>
      </w:r>
      <w:r w:rsidRPr="00B13626">
        <w:rPr>
          <w:rFonts w:ascii="Arial" w:eastAsia="MS Mincho" w:hAnsi="Arial" w:cs="Arial"/>
          <w:sz w:val="23"/>
          <w:szCs w:val="23"/>
        </w:rPr>
        <w:t xml:space="preserve">A tenor con esta responsabilidad, la </w:t>
      </w:r>
      <w:r w:rsidR="00FB0E2A" w:rsidRPr="00B13626">
        <w:rPr>
          <w:rFonts w:ascii="Arial" w:eastAsia="MS Mincho" w:hAnsi="Arial" w:cs="Arial"/>
          <w:sz w:val="23"/>
          <w:szCs w:val="23"/>
        </w:rPr>
        <w:t>A</w:t>
      </w:r>
      <w:r w:rsidRPr="00B13626">
        <w:rPr>
          <w:rFonts w:ascii="Arial" w:eastAsia="MS Mincho" w:hAnsi="Arial" w:cs="Arial"/>
          <w:sz w:val="23"/>
          <w:szCs w:val="23"/>
        </w:rPr>
        <w:t xml:space="preserve">gencia ha impulsado </w:t>
      </w:r>
      <w:r w:rsidR="00FB0E2A" w:rsidRPr="00B13626">
        <w:rPr>
          <w:rFonts w:ascii="Arial" w:eastAsia="MS Mincho" w:hAnsi="Arial" w:cs="Arial"/>
          <w:sz w:val="23"/>
          <w:szCs w:val="23"/>
        </w:rPr>
        <w:t xml:space="preserve">varios </w:t>
      </w:r>
      <w:r w:rsidRPr="00B13626">
        <w:rPr>
          <w:rFonts w:ascii="Arial" w:eastAsia="MS Mincho" w:hAnsi="Arial" w:cs="Arial"/>
          <w:sz w:val="23"/>
          <w:szCs w:val="23"/>
        </w:rPr>
        <w:t>esfuerzos que han resultado en una serie de logros</w:t>
      </w:r>
      <w:r w:rsidR="009B6673" w:rsidRPr="00B13626">
        <w:rPr>
          <w:rFonts w:ascii="Arial" w:eastAsia="MS Mincho" w:hAnsi="Arial" w:cs="Arial"/>
          <w:sz w:val="23"/>
          <w:szCs w:val="23"/>
        </w:rPr>
        <w:t xml:space="preserve"> en diversas áreas programáticas. </w:t>
      </w:r>
    </w:p>
    <w:p w:rsidR="003740D2" w:rsidRPr="00B13626" w:rsidRDefault="003740D2" w:rsidP="00396320">
      <w:pPr>
        <w:spacing w:line="276" w:lineRule="auto"/>
        <w:jc w:val="center"/>
        <w:rPr>
          <w:rFonts w:ascii="Arial" w:eastAsia="MS Mincho" w:hAnsi="Arial" w:cs="Arial"/>
          <w:sz w:val="23"/>
          <w:szCs w:val="23"/>
        </w:rPr>
      </w:pPr>
    </w:p>
    <w:p w:rsidR="003740D2" w:rsidRPr="00B13626" w:rsidRDefault="003740D2" w:rsidP="00FB0E2A">
      <w:pPr>
        <w:spacing w:line="276" w:lineRule="auto"/>
        <w:jc w:val="both"/>
        <w:rPr>
          <w:rFonts w:ascii="Arial" w:eastAsia="MS Mincho" w:hAnsi="Arial" w:cs="Arial"/>
          <w:sz w:val="23"/>
          <w:szCs w:val="23"/>
        </w:rPr>
      </w:pPr>
      <w:r w:rsidRPr="00B13626">
        <w:rPr>
          <w:rFonts w:ascii="Arial" w:eastAsia="MS Mincho" w:hAnsi="Arial" w:cs="Arial"/>
          <w:sz w:val="23"/>
          <w:szCs w:val="23"/>
        </w:rPr>
        <w:t xml:space="preserve">A continuación destacamos un </w:t>
      </w:r>
      <w:r w:rsidR="00EE10C1" w:rsidRPr="00B13626">
        <w:rPr>
          <w:rFonts w:ascii="Arial" w:eastAsia="MS Mincho" w:hAnsi="Arial" w:cs="Arial"/>
          <w:sz w:val="23"/>
          <w:szCs w:val="23"/>
        </w:rPr>
        <w:t xml:space="preserve">compendio </w:t>
      </w:r>
      <w:r w:rsidRPr="00B13626">
        <w:rPr>
          <w:rFonts w:ascii="Arial" w:eastAsia="MS Mincho" w:hAnsi="Arial" w:cs="Arial"/>
          <w:sz w:val="23"/>
          <w:szCs w:val="23"/>
        </w:rPr>
        <w:t xml:space="preserve">de muchos de los logros </w:t>
      </w:r>
      <w:r w:rsidR="00FB0E2A" w:rsidRPr="00B13626">
        <w:rPr>
          <w:rFonts w:ascii="Arial" w:eastAsia="MS Mincho" w:hAnsi="Arial" w:cs="Arial"/>
          <w:sz w:val="23"/>
          <w:szCs w:val="23"/>
        </w:rPr>
        <w:t xml:space="preserve">programáticos </w:t>
      </w:r>
      <w:r w:rsidRPr="00B13626">
        <w:rPr>
          <w:rFonts w:ascii="Arial" w:eastAsia="MS Mincho" w:hAnsi="Arial" w:cs="Arial"/>
          <w:sz w:val="23"/>
          <w:szCs w:val="23"/>
        </w:rPr>
        <w:t xml:space="preserve">alcanzados y asuntos atendidos durante el </w:t>
      </w:r>
      <w:r w:rsidR="007265CB" w:rsidRPr="00B13626">
        <w:rPr>
          <w:rFonts w:ascii="Arial" w:eastAsia="MS Mincho" w:hAnsi="Arial" w:cs="Arial"/>
          <w:sz w:val="23"/>
          <w:szCs w:val="23"/>
        </w:rPr>
        <w:t>periodo</w:t>
      </w:r>
      <w:r w:rsidRPr="00B13626">
        <w:rPr>
          <w:rFonts w:ascii="Arial" w:eastAsia="MS Mincho" w:hAnsi="Arial" w:cs="Arial"/>
          <w:sz w:val="23"/>
          <w:szCs w:val="23"/>
        </w:rPr>
        <w:t xml:space="preserve"> 2013-2016</w:t>
      </w:r>
      <w:r w:rsidR="00FB0E2A" w:rsidRPr="00B13626">
        <w:rPr>
          <w:rFonts w:ascii="Arial" w:eastAsia="MS Mincho" w:hAnsi="Arial" w:cs="Arial"/>
          <w:sz w:val="23"/>
          <w:szCs w:val="23"/>
        </w:rPr>
        <w:t xml:space="preserve"> </w:t>
      </w:r>
      <w:r w:rsidR="007265CB" w:rsidRPr="00B13626">
        <w:rPr>
          <w:rFonts w:ascii="Arial" w:eastAsia="MS Mincho" w:hAnsi="Arial" w:cs="Arial"/>
          <w:sz w:val="23"/>
          <w:szCs w:val="23"/>
        </w:rPr>
        <w:t>para adelantar la política pública del Gobernador en Washington, D.C.</w:t>
      </w:r>
      <w:r w:rsidR="00004836" w:rsidRPr="00B13626">
        <w:rPr>
          <w:rFonts w:ascii="Arial" w:eastAsia="MS Mincho" w:hAnsi="Arial" w:cs="Arial"/>
          <w:sz w:val="23"/>
          <w:szCs w:val="23"/>
        </w:rPr>
        <w:t xml:space="preserve">, </w:t>
      </w:r>
      <w:r w:rsidR="007265CB" w:rsidRPr="00B13626">
        <w:rPr>
          <w:rFonts w:ascii="Arial" w:eastAsia="MS Mincho" w:hAnsi="Arial" w:cs="Arial"/>
          <w:sz w:val="23"/>
          <w:szCs w:val="23"/>
        </w:rPr>
        <w:t>así como</w:t>
      </w:r>
      <w:r w:rsidR="00004836" w:rsidRPr="00B13626">
        <w:rPr>
          <w:rFonts w:ascii="Arial" w:eastAsia="MS Mincho" w:hAnsi="Arial" w:cs="Arial"/>
          <w:sz w:val="23"/>
          <w:szCs w:val="23"/>
        </w:rPr>
        <w:t xml:space="preserve"> para</w:t>
      </w:r>
      <w:r w:rsidR="007265CB" w:rsidRPr="00B13626">
        <w:rPr>
          <w:rFonts w:ascii="Arial" w:eastAsia="MS Mincho" w:hAnsi="Arial" w:cs="Arial"/>
          <w:sz w:val="23"/>
          <w:szCs w:val="23"/>
        </w:rPr>
        <w:t xml:space="preserve"> promover los intereses de Puerto Rico y sus ciudadanos ante las agencias federales</w:t>
      </w:r>
      <w:r w:rsidR="000C06B8" w:rsidRPr="00B13626">
        <w:rPr>
          <w:rFonts w:ascii="Arial" w:eastAsia="MS Mincho" w:hAnsi="Arial" w:cs="Arial"/>
          <w:sz w:val="23"/>
          <w:szCs w:val="23"/>
        </w:rPr>
        <w:t>.</w:t>
      </w:r>
      <w:r w:rsidR="007265CB" w:rsidRPr="00B13626">
        <w:rPr>
          <w:rFonts w:ascii="Arial" w:eastAsia="MS Mincho" w:hAnsi="Arial" w:cs="Arial"/>
          <w:sz w:val="23"/>
          <w:szCs w:val="23"/>
        </w:rPr>
        <w:t xml:space="preserve"> </w:t>
      </w:r>
      <w:r w:rsidR="00FB0E2A" w:rsidRPr="00B13626">
        <w:rPr>
          <w:rFonts w:ascii="Arial" w:eastAsia="MS Mincho" w:hAnsi="Arial" w:cs="Arial"/>
          <w:sz w:val="23"/>
          <w:szCs w:val="23"/>
        </w:rPr>
        <w:t xml:space="preserve">También se exponen los ahorros fiscales conforme a la reducción en gastos operacionales que nos auto impusimos a principios del cuatrienio y aquellos </w:t>
      </w:r>
      <w:r w:rsidR="007265CB" w:rsidRPr="00B13626">
        <w:rPr>
          <w:rFonts w:ascii="Arial" w:eastAsia="MS Mincho" w:hAnsi="Arial" w:cs="Arial"/>
          <w:sz w:val="23"/>
          <w:szCs w:val="23"/>
        </w:rPr>
        <w:t xml:space="preserve">otros </w:t>
      </w:r>
      <w:r w:rsidR="00FB0E2A" w:rsidRPr="00B13626">
        <w:rPr>
          <w:rFonts w:ascii="Arial" w:eastAsia="MS Mincho" w:hAnsi="Arial" w:cs="Arial"/>
          <w:sz w:val="23"/>
          <w:szCs w:val="23"/>
        </w:rPr>
        <w:t>requeridos por la Ley 66-2014.</w:t>
      </w:r>
    </w:p>
    <w:p w:rsidR="003740D2" w:rsidRPr="00B13626" w:rsidRDefault="003740D2" w:rsidP="00B20B20">
      <w:pPr>
        <w:widowControl w:val="0"/>
        <w:kinsoku w:val="0"/>
        <w:spacing w:line="276" w:lineRule="auto"/>
        <w:ind w:right="72" w:firstLine="720"/>
        <w:jc w:val="both"/>
        <w:rPr>
          <w:rFonts w:ascii="Arial" w:eastAsia="MS Mincho" w:hAnsi="Arial" w:cs="Arial"/>
          <w:color w:val="000000"/>
          <w:sz w:val="23"/>
          <w:szCs w:val="23"/>
          <w:lang w:val="es-ES"/>
        </w:rPr>
      </w:pPr>
    </w:p>
    <w:p w:rsidR="003740D2" w:rsidRPr="00B13626" w:rsidRDefault="003740D2" w:rsidP="00A9057F">
      <w:pPr>
        <w:spacing w:line="276" w:lineRule="auto"/>
        <w:jc w:val="both"/>
        <w:rPr>
          <w:rFonts w:ascii="Arial" w:hAnsi="Arial" w:cs="Arial"/>
          <w:b/>
          <w:sz w:val="23"/>
          <w:szCs w:val="23"/>
          <w:u w:val="single"/>
        </w:rPr>
      </w:pPr>
      <w:r w:rsidRPr="00B13626">
        <w:rPr>
          <w:rFonts w:ascii="Arial" w:hAnsi="Arial" w:cs="Arial"/>
          <w:b/>
          <w:sz w:val="23"/>
          <w:szCs w:val="23"/>
          <w:u w:val="single"/>
        </w:rPr>
        <w:t>ASUNTOS LEGISLATIVOS</w:t>
      </w:r>
    </w:p>
    <w:p w:rsidR="003740D2" w:rsidRPr="00B13626" w:rsidRDefault="003740D2" w:rsidP="00B20B20">
      <w:pPr>
        <w:keepNext/>
        <w:keepLines/>
        <w:widowControl w:val="0"/>
        <w:kinsoku w:val="0"/>
        <w:spacing w:line="276" w:lineRule="auto"/>
        <w:rPr>
          <w:rFonts w:ascii="Arial" w:hAnsi="Arial" w:cs="Arial"/>
          <w:bCs/>
          <w:smallCaps/>
          <w:color w:val="000000"/>
          <w:w w:val="95"/>
          <w:sz w:val="23"/>
          <w:szCs w:val="23"/>
        </w:rPr>
      </w:pPr>
    </w:p>
    <w:p w:rsidR="009B6673" w:rsidRPr="00B13626" w:rsidRDefault="009B6673" w:rsidP="00B20B20">
      <w:pPr>
        <w:spacing w:line="276" w:lineRule="auto"/>
        <w:jc w:val="both"/>
        <w:rPr>
          <w:rFonts w:ascii="Arial" w:hAnsi="Arial" w:cs="Arial"/>
          <w:sz w:val="23"/>
          <w:szCs w:val="23"/>
        </w:rPr>
      </w:pPr>
      <w:r w:rsidRPr="00B13626">
        <w:rPr>
          <w:rFonts w:ascii="Arial" w:hAnsi="Arial" w:cs="Arial"/>
          <w:sz w:val="23"/>
          <w:szCs w:val="23"/>
        </w:rPr>
        <w:t>Este cuatrienio marc</w:t>
      </w:r>
      <w:r w:rsidR="00086278" w:rsidRPr="00B13626">
        <w:rPr>
          <w:rFonts w:ascii="Arial" w:hAnsi="Arial" w:cs="Arial"/>
          <w:sz w:val="23"/>
          <w:szCs w:val="23"/>
        </w:rPr>
        <w:t>ó</w:t>
      </w:r>
      <w:r w:rsidRPr="00B13626">
        <w:rPr>
          <w:rFonts w:ascii="Arial" w:hAnsi="Arial" w:cs="Arial"/>
          <w:sz w:val="23"/>
          <w:szCs w:val="23"/>
        </w:rPr>
        <w:t xml:space="preserve"> un paso importante </w:t>
      </w:r>
      <w:r w:rsidR="00086278" w:rsidRPr="00B13626">
        <w:rPr>
          <w:rFonts w:ascii="Arial" w:hAnsi="Arial" w:cs="Arial"/>
          <w:sz w:val="23"/>
          <w:szCs w:val="23"/>
        </w:rPr>
        <w:t xml:space="preserve">en </w:t>
      </w:r>
      <w:r w:rsidR="007B3C00" w:rsidRPr="00B13626">
        <w:rPr>
          <w:rFonts w:ascii="Arial" w:hAnsi="Arial" w:cs="Arial"/>
          <w:sz w:val="23"/>
          <w:szCs w:val="23"/>
        </w:rPr>
        <w:t>l</w:t>
      </w:r>
      <w:r w:rsidR="00086278" w:rsidRPr="00B13626">
        <w:rPr>
          <w:rFonts w:ascii="Arial" w:hAnsi="Arial" w:cs="Arial"/>
          <w:sz w:val="23"/>
          <w:szCs w:val="23"/>
        </w:rPr>
        <w:t xml:space="preserve">a </w:t>
      </w:r>
      <w:r w:rsidRPr="00B13626">
        <w:rPr>
          <w:rFonts w:ascii="Arial" w:hAnsi="Arial" w:cs="Arial"/>
          <w:sz w:val="23"/>
          <w:szCs w:val="23"/>
        </w:rPr>
        <w:t xml:space="preserve">aprobación de legislación federal exclusivamente para el </w:t>
      </w:r>
      <w:r w:rsidR="007B3C00" w:rsidRPr="00B13626">
        <w:rPr>
          <w:rFonts w:ascii="Arial" w:hAnsi="Arial" w:cs="Arial"/>
          <w:sz w:val="23"/>
          <w:szCs w:val="23"/>
        </w:rPr>
        <w:t>Pueblo</w:t>
      </w:r>
      <w:r w:rsidRPr="00B13626">
        <w:rPr>
          <w:rFonts w:ascii="Arial" w:hAnsi="Arial" w:cs="Arial"/>
          <w:sz w:val="23"/>
          <w:szCs w:val="23"/>
        </w:rPr>
        <w:t xml:space="preserve"> de Puerto Rico</w:t>
      </w:r>
      <w:r w:rsidR="00086278" w:rsidRPr="00B13626">
        <w:rPr>
          <w:rFonts w:ascii="Arial" w:hAnsi="Arial" w:cs="Arial"/>
          <w:sz w:val="23"/>
          <w:szCs w:val="23"/>
        </w:rPr>
        <w:t xml:space="preserve"> </w:t>
      </w:r>
      <w:r w:rsidR="007E55D9" w:rsidRPr="00B13626">
        <w:rPr>
          <w:rFonts w:ascii="Arial" w:hAnsi="Arial" w:cs="Arial"/>
          <w:sz w:val="23"/>
          <w:szCs w:val="23"/>
        </w:rPr>
        <w:t xml:space="preserve">en sobre </w:t>
      </w:r>
      <w:r w:rsidR="002F4187" w:rsidRPr="00B13626">
        <w:rPr>
          <w:rFonts w:ascii="Arial" w:hAnsi="Arial" w:cs="Arial"/>
          <w:sz w:val="23"/>
          <w:szCs w:val="23"/>
        </w:rPr>
        <w:t>30</w:t>
      </w:r>
      <w:r w:rsidR="007E55D9" w:rsidRPr="00B13626">
        <w:rPr>
          <w:rFonts w:ascii="Arial" w:hAnsi="Arial" w:cs="Arial"/>
          <w:sz w:val="23"/>
          <w:szCs w:val="23"/>
        </w:rPr>
        <w:t xml:space="preserve"> años</w:t>
      </w:r>
      <w:r w:rsidR="0068315B" w:rsidRPr="00B13626">
        <w:rPr>
          <w:rFonts w:ascii="Arial" w:hAnsi="Arial" w:cs="Arial"/>
          <w:sz w:val="23"/>
          <w:szCs w:val="23"/>
        </w:rPr>
        <w:t>.  Veamos.</w:t>
      </w:r>
    </w:p>
    <w:p w:rsidR="00DD2137" w:rsidRPr="00B13626" w:rsidRDefault="00DD2137" w:rsidP="00B20B20">
      <w:pPr>
        <w:spacing w:line="276" w:lineRule="auto"/>
        <w:jc w:val="both"/>
        <w:rPr>
          <w:rFonts w:ascii="Arial" w:hAnsi="Arial" w:cs="Arial"/>
          <w:sz w:val="23"/>
          <w:szCs w:val="23"/>
        </w:rPr>
      </w:pPr>
    </w:p>
    <w:p w:rsidR="000D1691" w:rsidRPr="00B13626" w:rsidRDefault="00D7174A" w:rsidP="007B3C00">
      <w:pPr>
        <w:pStyle w:val="ListParagraph"/>
        <w:widowControl w:val="0"/>
        <w:numPr>
          <w:ilvl w:val="0"/>
          <w:numId w:val="7"/>
        </w:numPr>
        <w:kinsoku w:val="0"/>
        <w:spacing w:line="276" w:lineRule="auto"/>
        <w:jc w:val="both"/>
        <w:rPr>
          <w:rFonts w:ascii="Arial" w:eastAsia="MS Mincho" w:hAnsi="Arial" w:cs="Arial"/>
          <w:sz w:val="23"/>
          <w:szCs w:val="23"/>
          <w:lang w:val="es-ES"/>
        </w:rPr>
      </w:pPr>
      <w:r w:rsidRPr="00B13626">
        <w:rPr>
          <w:rFonts w:ascii="Arial" w:eastAsia="MS Mincho" w:hAnsi="Arial" w:cs="Arial"/>
          <w:color w:val="000000"/>
          <w:sz w:val="23"/>
          <w:szCs w:val="23"/>
        </w:rPr>
        <w:t>La A</w:t>
      </w:r>
      <w:r w:rsidR="000D1691" w:rsidRPr="00B13626">
        <w:rPr>
          <w:rFonts w:ascii="Arial" w:eastAsia="MS Mincho" w:hAnsi="Arial" w:cs="Arial"/>
          <w:color w:val="000000"/>
          <w:sz w:val="23"/>
          <w:szCs w:val="23"/>
        </w:rPr>
        <w:t xml:space="preserve">gencia </w:t>
      </w:r>
      <w:r w:rsidR="007B3C00" w:rsidRPr="00B13626">
        <w:rPr>
          <w:rFonts w:ascii="Arial" w:eastAsia="MS Mincho" w:hAnsi="Arial" w:cs="Arial"/>
          <w:color w:val="000000"/>
          <w:sz w:val="23"/>
          <w:szCs w:val="23"/>
        </w:rPr>
        <w:t>tuvo un rol clave en la confección, cabildeo y aprobación</w:t>
      </w:r>
      <w:r w:rsidR="000D1691" w:rsidRPr="00B13626">
        <w:rPr>
          <w:rFonts w:ascii="Arial" w:eastAsia="MS Mincho" w:hAnsi="Arial" w:cs="Arial"/>
          <w:color w:val="000000"/>
          <w:sz w:val="23"/>
          <w:szCs w:val="23"/>
        </w:rPr>
        <w:t xml:space="preserve"> </w:t>
      </w:r>
      <w:r w:rsidR="007B3C00" w:rsidRPr="00B13626">
        <w:rPr>
          <w:rFonts w:ascii="Arial" w:eastAsia="MS Mincho" w:hAnsi="Arial" w:cs="Arial"/>
          <w:color w:val="000000"/>
          <w:sz w:val="23"/>
          <w:szCs w:val="23"/>
        </w:rPr>
        <w:t xml:space="preserve">del Puerto Rico </w:t>
      </w:r>
      <w:proofErr w:type="spellStart"/>
      <w:r w:rsidR="007B3C00" w:rsidRPr="00B13626">
        <w:rPr>
          <w:rFonts w:ascii="Arial" w:eastAsia="MS Mincho" w:hAnsi="Arial" w:cs="Arial"/>
          <w:color w:val="000000"/>
          <w:sz w:val="23"/>
          <w:szCs w:val="23"/>
        </w:rPr>
        <w:t>Oversight</w:t>
      </w:r>
      <w:proofErr w:type="spellEnd"/>
      <w:r w:rsidR="007B3C00" w:rsidRPr="00B13626">
        <w:rPr>
          <w:rFonts w:ascii="Arial" w:eastAsia="MS Mincho" w:hAnsi="Arial" w:cs="Arial"/>
          <w:color w:val="000000"/>
          <w:sz w:val="23"/>
          <w:szCs w:val="23"/>
        </w:rPr>
        <w:t xml:space="preserve">, Management, </w:t>
      </w:r>
      <w:proofErr w:type="spellStart"/>
      <w:r w:rsidR="007B3C00" w:rsidRPr="00B13626">
        <w:rPr>
          <w:rFonts w:ascii="Arial" w:eastAsia="MS Mincho" w:hAnsi="Arial" w:cs="Arial"/>
          <w:color w:val="000000"/>
          <w:sz w:val="23"/>
          <w:szCs w:val="23"/>
        </w:rPr>
        <w:t>Economic</w:t>
      </w:r>
      <w:proofErr w:type="spellEnd"/>
      <w:r w:rsidR="007B3C00" w:rsidRPr="00B13626">
        <w:rPr>
          <w:rFonts w:ascii="Arial" w:eastAsia="MS Mincho" w:hAnsi="Arial" w:cs="Arial"/>
          <w:color w:val="000000"/>
          <w:sz w:val="23"/>
          <w:szCs w:val="23"/>
        </w:rPr>
        <w:t xml:space="preserve"> </w:t>
      </w:r>
      <w:proofErr w:type="spellStart"/>
      <w:r w:rsidR="007B3C00" w:rsidRPr="00B13626">
        <w:rPr>
          <w:rFonts w:ascii="Arial" w:eastAsia="MS Mincho" w:hAnsi="Arial" w:cs="Arial"/>
          <w:color w:val="000000"/>
          <w:sz w:val="23"/>
          <w:szCs w:val="23"/>
        </w:rPr>
        <w:t>Stability</w:t>
      </w:r>
      <w:proofErr w:type="spellEnd"/>
      <w:r w:rsidR="007B3C00" w:rsidRPr="00B13626">
        <w:rPr>
          <w:rFonts w:ascii="Arial" w:eastAsia="MS Mincho" w:hAnsi="Arial" w:cs="Arial"/>
          <w:color w:val="000000"/>
          <w:sz w:val="23"/>
          <w:szCs w:val="23"/>
        </w:rPr>
        <w:t xml:space="preserve"> </w:t>
      </w:r>
      <w:proofErr w:type="spellStart"/>
      <w:r w:rsidR="007B3C00" w:rsidRPr="00B13626">
        <w:rPr>
          <w:rFonts w:ascii="Arial" w:eastAsia="MS Mincho" w:hAnsi="Arial" w:cs="Arial"/>
          <w:color w:val="000000"/>
          <w:sz w:val="23"/>
          <w:szCs w:val="23"/>
        </w:rPr>
        <w:t>Act</w:t>
      </w:r>
      <w:proofErr w:type="spellEnd"/>
      <w:r w:rsidR="007B3C00" w:rsidRPr="00B13626">
        <w:rPr>
          <w:rFonts w:ascii="Arial" w:eastAsia="MS Mincho" w:hAnsi="Arial" w:cs="Arial"/>
          <w:color w:val="000000"/>
          <w:sz w:val="23"/>
          <w:szCs w:val="23"/>
        </w:rPr>
        <w:t xml:space="preserve"> (“PROMESA”).</w:t>
      </w:r>
      <w:r w:rsidR="000D1691" w:rsidRPr="00B13626">
        <w:rPr>
          <w:rFonts w:ascii="Arial" w:eastAsia="MS Mincho" w:hAnsi="Arial" w:cs="Arial"/>
          <w:color w:val="000000"/>
          <w:sz w:val="23"/>
          <w:szCs w:val="23"/>
        </w:rPr>
        <w:t xml:space="preserve"> </w:t>
      </w:r>
    </w:p>
    <w:p w:rsidR="00081F38" w:rsidRPr="00B13626" w:rsidRDefault="00974B75" w:rsidP="00081F38">
      <w:pPr>
        <w:pStyle w:val="ListParagraph"/>
        <w:numPr>
          <w:ilvl w:val="0"/>
          <w:numId w:val="7"/>
        </w:numPr>
        <w:spacing w:line="276" w:lineRule="auto"/>
        <w:jc w:val="both"/>
        <w:rPr>
          <w:rFonts w:ascii="Arial" w:hAnsi="Arial" w:cs="Arial"/>
          <w:sz w:val="23"/>
          <w:szCs w:val="23"/>
        </w:rPr>
      </w:pPr>
      <w:r w:rsidRPr="00B13626">
        <w:rPr>
          <w:rFonts w:ascii="Arial" w:hAnsi="Arial" w:cs="Arial"/>
          <w:sz w:val="23"/>
          <w:szCs w:val="23"/>
        </w:rPr>
        <w:t xml:space="preserve">Se logró que se aprobara legislación para que se otorgara </w:t>
      </w:r>
      <w:r w:rsidR="00D7174A" w:rsidRPr="00B13626">
        <w:rPr>
          <w:rFonts w:ascii="Arial" w:hAnsi="Arial" w:cs="Arial"/>
          <w:sz w:val="23"/>
          <w:szCs w:val="23"/>
        </w:rPr>
        <w:t>la Medalla de Oro</w:t>
      </w:r>
      <w:r w:rsidR="00512F12" w:rsidRPr="00B13626">
        <w:rPr>
          <w:rFonts w:ascii="Arial" w:hAnsi="Arial" w:cs="Arial"/>
          <w:sz w:val="23"/>
          <w:szCs w:val="23"/>
        </w:rPr>
        <w:t xml:space="preserve"> </w:t>
      </w:r>
      <w:proofErr w:type="spellStart"/>
      <w:r w:rsidR="00512F12" w:rsidRPr="00B13626">
        <w:rPr>
          <w:rFonts w:ascii="Arial" w:hAnsi="Arial" w:cs="Arial"/>
          <w:sz w:val="23"/>
          <w:szCs w:val="23"/>
        </w:rPr>
        <w:t>Congresional</w:t>
      </w:r>
      <w:proofErr w:type="spellEnd"/>
      <w:r w:rsidR="00D7174A" w:rsidRPr="00B13626">
        <w:rPr>
          <w:rFonts w:ascii="Arial" w:hAnsi="Arial" w:cs="Arial"/>
          <w:sz w:val="23"/>
          <w:szCs w:val="23"/>
        </w:rPr>
        <w:t xml:space="preserve"> a los veteranos puertorriqueños del Regimiento 65 de Infantería</w:t>
      </w:r>
      <w:r w:rsidR="00C21EA3" w:rsidRPr="00B13626">
        <w:rPr>
          <w:rFonts w:ascii="Arial" w:hAnsi="Arial" w:cs="Arial"/>
          <w:sz w:val="23"/>
          <w:szCs w:val="23"/>
        </w:rPr>
        <w:t>.</w:t>
      </w:r>
      <w:r w:rsidR="00D7174A" w:rsidRPr="00B13626">
        <w:rPr>
          <w:rFonts w:ascii="Arial" w:hAnsi="Arial" w:cs="Arial"/>
          <w:sz w:val="23"/>
          <w:szCs w:val="23"/>
        </w:rPr>
        <w:t xml:space="preserve">  </w:t>
      </w:r>
    </w:p>
    <w:p w:rsidR="005F77A8" w:rsidRPr="00B13626" w:rsidRDefault="005F77A8" w:rsidP="007027C6">
      <w:pPr>
        <w:pStyle w:val="ListParagraph"/>
        <w:widowControl w:val="0"/>
        <w:numPr>
          <w:ilvl w:val="0"/>
          <w:numId w:val="7"/>
        </w:numPr>
        <w:kinsoku w:val="0"/>
        <w:spacing w:line="276" w:lineRule="auto"/>
        <w:jc w:val="both"/>
        <w:rPr>
          <w:rFonts w:ascii="Arial" w:eastAsia="MS Mincho" w:hAnsi="Arial" w:cs="Arial"/>
          <w:color w:val="000000"/>
          <w:sz w:val="23"/>
          <w:szCs w:val="23"/>
        </w:rPr>
      </w:pPr>
      <w:r w:rsidRPr="00B13626">
        <w:rPr>
          <w:rFonts w:ascii="Arial" w:eastAsia="MS Mincho" w:hAnsi="Arial" w:cs="Arial"/>
          <w:color w:val="000000"/>
          <w:sz w:val="23"/>
          <w:szCs w:val="23"/>
        </w:rPr>
        <w:t>La Agencia también abog</w:t>
      </w:r>
      <w:r w:rsidR="007B3C00" w:rsidRPr="00B13626">
        <w:rPr>
          <w:rFonts w:ascii="Arial" w:eastAsia="MS Mincho" w:hAnsi="Arial" w:cs="Arial"/>
          <w:color w:val="000000"/>
          <w:sz w:val="23"/>
          <w:szCs w:val="23"/>
        </w:rPr>
        <w:t>ó</w:t>
      </w:r>
      <w:r w:rsidRPr="00B13626">
        <w:rPr>
          <w:rFonts w:ascii="Arial" w:eastAsia="MS Mincho" w:hAnsi="Arial" w:cs="Arial"/>
          <w:color w:val="000000"/>
          <w:sz w:val="23"/>
          <w:szCs w:val="23"/>
        </w:rPr>
        <w:t xml:space="preserve"> por la inclusión del “</w:t>
      </w:r>
      <w:proofErr w:type="spellStart"/>
      <w:r w:rsidRPr="00B13626">
        <w:rPr>
          <w:rFonts w:ascii="Arial" w:eastAsia="MS Mincho" w:hAnsi="Arial" w:cs="Arial"/>
          <w:i/>
          <w:color w:val="000000"/>
          <w:sz w:val="23"/>
          <w:szCs w:val="23"/>
        </w:rPr>
        <w:t>Earned</w:t>
      </w:r>
      <w:proofErr w:type="spellEnd"/>
      <w:r w:rsidRPr="00B13626">
        <w:rPr>
          <w:rFonts w:ascii="Arial" w:eastAsia="MS Mincho" w:hAnsi="Arial" w:cs="Arial"/>
          <w:i/>
          <w:color w:val="000000"/>
          <w:sz w:val="23"/>
          <w:szCs w:val="23"/>
        </w:rPr>
        <w:t xml:space="preserve"> </w:t>
      </w:r>
      <w:proofErr w:type="spellStart"/>
      <w:r w:rsidRPr="00B13626">
        <w:rPr>
          <w:rFonts w:ascii="Arial" w:eastAsia="MS Mincho" w:hAnsi="Arial" w:cs="Arial"/>
          <w:i/>
          <w:color w:val="000000"/>
          <w:sz w:val="23"/>
          <w:szCs w:val="23"/>
        </w:rPr>
        <w:t>Income</w:t>
      </w:r>
      <w:proofErr w:type="spellEnd"/>
      <w:r w:rsidRPr="00B13626">
        <w:rPr>
          <w:rFonts w:ascii="Arial" w:eastAsia="MS Mincho" w:hAnsi="Arial" w:cs="Arial"/>
          <w:i/>
          <w:color w:val="000000"/>
          <w:sz w:val="23"/>
          <w:szCs w:val="23"/>
        </w:rPr>
        <w:t xml:space="preserve"> </w:t>
      </w:r>
      <w:proofErr w:type="spellStart"/>
      <w:r w:rsidRPr="00B13626">
        <w:rPr>
          <w:rFonts w:ascii="Arial" w:eastAsia="MS Mincho" w:hAnsi="Arial" w:cs="Arial"/>
          <w:i/>
          <w:color w:val="000000"/>
          <w:sz w:val="23"/>
          <w:szCs w:val="23"/>
        </w:rPr>
        <w:t>Tax</w:t>
      </w:r>
      <w:proofErr w:type="spellEnd"/>
      <w:r w:rsidRPr="00B13626">
        <w:rPr>
          <w:rFonts w:ascii="Arial" w:eastAsia="MS Mincho" w:hAnsi="Arial" w:cs="Arial"/>
          <w:i/>
          <w:color w:val="000000"/>
          <w:sz w:val="23"/>
          <w:szCs w:val="23"/>
        </w:rPr>
        <w:t xml:space="preserve"> </w:t>
      </w:r>
      <w:proofErr w:type="spellStart"/>
      <w:r w:rsidRPr="00B13626">
        <w:rPr>
          <w:rFonts w:ascii="Arial" w:eastAsia="MS Mincho" w:hAnsi="Arial" w:cs="Arial"/>
          <w:i/>
          <w:color w:val="000000"/>
          <w:sz w:val="23"/>
          <w:szCs w:val="23"/>
        </w:rPr>
        <w:t>Credit</w:t>
      </w:r>
      <w:proofErr w:type="spellEnd"/>
      <w:r w:rsidRPr="00B13626">
        <w:rPr>
          <w:rFonts w:ascii="Arial" w:eastAsia="MS Mincho" w:hAnsi="Arial" w:cs="Arial"/>
          <w:color w:val="000000"/>
          <w:sz w:val="23"/>
          <w:szCs w:val="23"/>
        </w:rPr>
        <w:t xml:space="preserve">” (EITC).  En Puerto Rico esto tendría un impacto de $6.6 </w:t>
      </w:r>
      <w:r w:rsidR="00081F38" w:rsidRPr="00B13626">
        <w:rPr>
          <w:rFonts w:ascii="Arial" w:eastAsia="MS Mincho" w:hAnsi="Arial" w:cs="Arial"/>
          <w:color w:val="000000"/>
          <w:sz w:val="23"/>
          <w:szCs w:val="23"/>
        </w:rPr>
        <w:t>mil millones</w:t>
      </w:r>
      <w:r w:rsidRPr="00B13626">
        <w:rPr>
          <w:rFonts w:ascii="Arial" w:eastAsia="MS Mincho" w:hAnsi="Arial" w:cs="Arial"/>
          <w:color w:val="000000"/>
          <w:sz w:val="23"/>
          <w:szCs w:val="23"/>
        </w:rPr>
        <w:t>.</w:t>
      </w:r>
    </w:p>
    <w:p w:rsidR="00F50DD6" w:rsidRPr="00B13626" w:rsidRDefault="00C21EA3" w:rsidP="00A31C7C">
      <w:pPr>
        <w:pStyle w:val="ListParagraph"/>
        <w:widowControl w:val="0"/>
        <w:numPr>
          <w:ilvl w:val="0"/>
          <w:numId w:val="9"/>
        </w:numPr>
        <w:kinsoku w:val="0"/>
        <w:spacing w:line="276" w:lineRule="auto"/>
        <w:jc w:val="both"/>
        <w:rPr>
          <w:rFonts w:ascii="Arial" w:eastAsia="MS Mincho" w:hAnsi="Arial" w:cs="Arial"/>
          <w:color w:val="000000"/>
          <w:sz w:val="23"/>
          <w:szCs w:val="23"/>
        </w:rPr>
      </w:pPr>
      <w:r w:rsidRPr="00B13626">
        <w:rPr>
          <w:rFonts w:ascii="Arial" w:eastAsia="MS Mincho" w:hAnsi="Arial" w:cs="Arial"/>
          <w:color w:val="000000"/>
          <w:sz w:val="23"/>
          <w:szCs w:val="23"/>
        </w:rPr>
        <w:t>H</w:t>
      </w:r>
      <w:r w:rsidR="00081F38" w:rsidRPr="00B13626">
        <w:rPr>
          <w:rFonts w:ascii="Arial" w:eastAsia="MS Mincho" w:hAnsi="Arial" w:cs="Arial"/>
          <w:color w:val="000000"/>
          <w:sz w:val="23"/>
          <w:szCs w:val="23"/>
        </w:rPr>
        <w:t xml:space="preserve">emos realizado esfuerzos a lo largo del cuatrienio para </w:t>
      </w:r>
      <w:r w:rsidR="00536FC6" w:rsidRPr="00B13626">
        <w:rPr>
          <w:rFonts w:ascii="Arial" w:eastAsia="MS Mincho" w:hAnsi="Arial" w:cs="Arial"/>
          <w:color w:val="000000"/>
          <w:sz w:val="23"/>
          <w:szCs w:val="23"/>
        </w:rPr>
        <w:t>excluir parcialmente a Puerto Rico de la aplicación de las Leyes de Cabotaje</w:t>
      </w:r>
      <w:r w:rsidR="00A31C7C" w:rsidRPr="00B13626">
        <w:rPr>
          <w:rFonts w:ascii="Arial" w:eastAsia="MS Mincho" w:hAnsi="Arial" w:cs="Arial"/>
          <w:color w:val="000000"/>
          <w:sz w:val="23"/>
          <w:szCs w:val="23"/>
        </w:rPr>
        <w:t>.</w:t>
      </w:r>
      <w:r w:rsidR="00536FC6" w:rsidRPr="00B13626">
        <w:rPr>
          <w:rFonts w:ascii="Arial" w:eastAsia="MS Mincho" w:hAnsi="Arial" w:cs="Arial"/>
          <w:color w:val="000000"/>
          <w:sz w:val="23"/>
          <w:szCs w:val="23"/>
        </w:rPr>
        <w:t xml:space="preserve"> </w:t>
      </w:r>
    </w:p>
    <w:p w:rsidR="00536FC6" w:rsidRPr="00B13626" w:rsidRDefault="00536FC6" w:rsidP="00536FC6">
      <w:pPr>
        <w:widowControl w:val="0"/>
        <w:numPr>
          <w:ilvl w:val="0"/>
          <w:numId w:val="1"/>
        </w:numPr>
        <w:kinsoku w:val="0"/>
        <w:spacing w:line="276" w:lineRule="auto"/>
        <w:jc w:val="both"/>
        <w:rPr>
          <w:rFonts w:ascii="Arial" w:eastAsia="MS Mincho" w:hAnsi="Arial" w:cs="Arial"/>
          <w:color w:val="000000"/>
          <w:sz w:val="23"/>
          <w:szCs w:val="23"/>
        </w:rPr>
      </w:pPr>
      <w:r w:rsidRPr="00B13626">
        <w:rPr>
          <w:rFonts w:ascii="Arial" w:eastAsia="MS Mincho" w:hAnsi="Arial" w:cs="Arial"/>
          <w:color w:val="000000"/>
          <w:sz w:val="23"/>
          <w:szCs w:val="23"/>
        </w:rPr>
        <w:t>Logramos</w:t>
      </w:r>
      <w:r w:rsidR="00D733A7" w:rsidRPr="00B13626">
        <w:rPr>
          <w:rFonts w:ascii="Arial" w:eastAsia="MS Mincho" w:hAnsi="Arial" w:cs="Arial"/>
          <w:color w:val="000000"/>
          <w:sz w:val="23"/>
          <w:szCs w:val="23"/>
        </w:rPr>
        <w:t xml:space="preserve"> </w:t>
      </w:r>
      <w:r w:rsidR="000D1691" w:rsidRPr="00B13626">
        <w:rPr>
          <w:rFonts w:ascii="Arial" w:eastAsia="MS Mincho" w:hAnsi="Arial" w:cs="Arial"/>
          <w:color w:val="000000"/>
          <w:sz w:val="23"/>
          <w:szCs w:val="23"/>
        </w:rPr>
        <w:t>incluir en el</w:t>
      </w:r>
      <w:r w:rsidR="00D733A7" w:rsidRPr="00B13626">
        <w:rPr>
          <w:rFonts w:ascii="Arial" w:eastAsia="MS Mincho" w:hAnsi="Arial" w:cs="Arial"/>
          <w:color w:val="000000"/>
          <w:sz w:val="23"/>
          <w:szCs w:val="23"/>
        </w:rPr>
        <w:t xml:space="preserve"> S. 2804, conocido como el “</w:t>
      </w:r>
      <w:proofErr w:type="spellStart"/>
      <w:r w:rsidR="000D1691" w:rsidRPr="00B13626">
        <w:rPr>
          <w:rFonts w:ascii="Arial" w:eastAsia="MS Mincho" w:hAnsi="Arial" w:cs="Arial"/>
          <w:i/>
          <w:color w:val="000000"/>
          <w:sz w:val="23"/>
          <w:szCs w:val="23"/>
        </w:rPr>
        <w:t>Energy</w:t>
      </w:r>
      <w:proofErr w:type="spellEnd"/>
      <w:r w:rsidR="000D1691" w:rsidRPr="00B13626">
        <w:rPr>
          <w:rFonts w:ascii="Arial" w:eastAsia="MS Mincho" w:hAnsi="Arial" w:cs="Arial"/>
          <w:i/>
          <w:color w:val="000000"/>
          <w:sz w:val="23"/>
          <w:szCs w:val="23"/>
        </w:rPr>
        <w:t xml:space="preserve"> and </w:t>
      </w:r>
      <w:proofErr w:type="spellStart"/>
      <w:r w:rsidR="000D1691" w:rsidRPr="00B13626">
        <w:rPr>
          <w:rFonts w:ascii="Arial" w:eastAsia="MS Mincho" w:hAnsi="Arial" w:cs="Arial"/>
          <w:i/>
          <w:color w:val="000000"/>
          <w:sz w:val="23"/>
          <w:szCs w:val="23"/>
        </w:rPr>
        <w:t>Water</w:t>
      </w:r>
      <w:proofErr w:type="spellEnd"/>
      <w:r w:rsidR="000D1691" w:rsidRPr="00B13626">
        <w:rPr>
          <w:rFonts w:ascii="Arial" w:eastAsia="MS Mincho" w:hAnsi="Arial" w:cs="Arial"/>
          <w:i/>
          <w:color w:val="000000"/>
          <w:sz w:val="23"/>
          <w:szCs w:val="23"/>
        </w:rPr>
        <w:t xml:space="preserve"> </w:t>
      </w:r>
      <w:proofErr w:type="spellStart"/>
      <w:r w:rsidR="000D1691" w:rsidRPr="00B13626">
        <w:rPr>
          <w:rFonts w:ascii="Arial" w:eastAsia="MS Mincho" w:hAnsi="Arial" w:cs="Arial"/>
          <w:i/>
          <w:color w:val="000000"/>
          <w:sz w:val="23"/>
          <w:szCs w:val="23"/>
        </w:rPr>
        <w:t>Appropiations</w:t>
      </w:r>
      <w:proofErr w:type="spellEnd"/>
      <w:r w:rsidR="000D1691" w:rsidRPr="00B13626">
        <w:rPr>
          <w:rFonts w:ascii="Arial" w:eastAsia="MS Mincho" w:hAnsi="Arial" w:cs="Arial"/>
          <w:i/>
          <w:color w:val="000000"/>
          <w:sz w:val="23"/>
          <w:szCs w:val="23"/>
        </w:rPr>
        <w:t xml:space="preserve"> </w:t>
      </w:r>
      <w:proofErr w:type="spellStart"/>
      <w:r w:rsidR="00D733A7" w:rsidRPr="00B13626">
        <w:rPr>
          <w:rFonts w:ascii="Arial" w:eastAsia="MS Mincho" w:hAnsi="Arial" w:cs="Arial"/>
          <w:i/>
          <w:color w:val="000000"/>
          <w:sz w:val="23"/>
          <w:szCs w:val="23"/>
        </w:rPr>
        <w:t>Act</w:t>
      </w:r>
      <w:proofErr w:type="spellEnd"/>
      <w:r w:rsidR="00D733A7" w:rsidRPr="00B13626">
        <w:rPr>
          <w:rFonts w:ascii="Arial" w:eastAsia="MS Mincho" w:hAnsi="Arial" w:cs="Arial"/>
          <w:color w:val="000000"/>
          <w:sz w:val="23"/>
          <w:szCs w:val="23"/>
        </w:rPr>
        <w:t xml:space="preserve">” </w:t>
      </w:r>
      <w:r w:rsidR="000D1691" w:rsidRPr="00B13626">
        <w:rPr>
          <w:rFonts w:ascii="Arial" w:eastAsia="MS Mincho" w:hAnsi="Arial" w:cs="Arial"/>
          <w:color w:val="000000"/>
          <w:sz w:val="23"/>
          <w:szCs w:val="23"/>
        </w:rPr>
        <w:t>del año fiscal 2017, la suma de $4M para 4 proyectos del Cuerpo de Ingenieros en Puerto Rico que incluyen: $750K para proceder con la fase de diseño, pre-construcción y dragado del Caño Martín Peña; $2.3M para la operación y mantenimiento de la bahía de San Juan; $730K para estudiar la viabilidad de ampliar el canal de entrada a la bahía de San Juan.</w:t>
      </w:r>
    </w:p>
    <w:p w:rsidR="00FB33D9" w:rsidRPr="00B13626" w:rsidRDefault="00536FC6" w:rsidP="00536FC6">
      <w:pPr>
        <w:widowControl w:val="0"/>
        <w:numPr>
          <w:ilvl w:val="0"/>
          <w:numId w:val="1"/>
        </w:numPr>
        <w:kinsoku w:val="0"/>
        <w:spacing w:line="276" w:lineRule="auto"/>
        <w:jc w:val="both"/>
        <w:rPr>
          <w:rFonts w:ascii="Arial" w:eastAsia="MS Mincho" w:hAnsi="Arial" w:cs="Arial"/>
          <w:color w:val="000000"/>
          <w:sz w:val="23"/>
          <w:szCs w:val="23"/>
        </w:rPr>
      </w:pPr>
      <w:r w:rsidRPr="00B13626">
        <w:rPr>
          <w:rFonts w:ascii="Arial" w:eastAsia="MS Mincho" w:hAnsi="Arial" w:cs="Arial"/>
          <w:color w:val="000000"/>
          <w:sz w:val="23"/>
          <w:szCs w:val="23"/>
        </w:rPr>
        <w:t>L</w:t>
      </w:r>
      <w:r w:rsidR="00FB33D9" w:rsidRPr="00B13626">
        <w:rPr>
          <w:rFonts w:ascii="Arial" w:eastAsia="MS Mincho" w:hAnsi="Arial" w:cs="Arial"/>
          <w:color w:val="000000"/>
          <w:sz w:val="23"/>
          <w:szCs w:val="23"/>
        </w:rPr>
        <w:t>ogr</w:t>
      </w:r>
      <w:r w:rsidRPr="00B13626">
        <w:rPr>
          <w:rFonts w:ascii="Arial" w:eastAsia="MS Mincho" w:hAnsi="Arial" w:cs="Arial"/>
          <w:color w:val="000000"/>
          <w:sz w:val="23"/>
          <w:szCs w:val="23"/>
        </w:rPr>
        <w:t>amos</w:t>
      </w:r>
      <w:r w:rsidR="00FB33D9" w:rsidRPr="00B13626">
        <w:rPr>
          <w:rFonts w:ascii="Arial" w:eastAsia="MS Mincho" w:hAnsi="Arial" w:cs="Arial"/>
          <w:color w:val="000000"/>
          <w:sz w:val="23"/>
          <w:szCs w:val="23"/>
        </w:rPr>
        <w:t xml:space="preserve"> que se le aumentara</w:t>
      </w:r>
      <w:r w:rsidRPr="00B13626">
        <w:rPr>
          <w:rFonts w:ascii="Arial" w:eastAsia="MS Mincho" w:hAnsi="Arial" w:cs="Arial"/>
          <w:color w:val="000000"/>
          <w:sz w:val="23"/>
          <w:szCs w:val="23"/>
        </w:rPr>
        <w:t>n</w:t>
      </w:r>
      <w:r w:rsidR="00FB33D9" w:rsidRPr="00B13626">
        <w:rPr>
          <w:rFonts w:ascii="Arial" w:eastAsia="MS Mincho" w:hAnsi="Arial" w:cs="Arial"/>
          <w:color w:val="000000"/>
          <w:sz w:val="23"/>
          <w:szCs w:val="23"/>
        </w:rPr>
        <w:t xml:space="preserve"> la</w:t>
      </w:r>
      <w:r w:rsidR="002F4187" w:rsidRPr="00B13626">
        <w:rPr>
          <w:rFonts w:ascii="Arial" w:eastAsia="MS Mincho" w:hAnsi="Arial" w:cs="Arial"/>
          <w:color w:val="000000"/>
          <w:sz w:val="23"/>
          <w:szCs w:val="23"/>
        </w:rPr>
        <w:t>s</w:t>
      </w:r>
      <w:r w:rsidR="00FB33D9" w:rsidRPr="00B13626">
        <w:rPr>
          <w:rFonts w:ascii="Arial" w:eastAsia="MS Mincho" w:hAnsi="Arial" w:cs="Arial"/>
          <w:color w:val="000000"/>
          <w:sz w:val="23"/>
          <w:szCs w:val="23"/>
        </w:rPr>
        <w:t xml:space="preserve"> partida</w:t>
      </w:r>
      <w:r w:rsidR="002F4187" w:rsidRPr="00B13626">
        <w:rPr>
          <w:rFonts w:ascii="Arial" w:eastAsia="MS Mincho" w:hAnsi="Arial" w:cs="Arial"/>
          <w:color w:val="000000"/>
          <w:sz w:val="23"/>
          <w:szCs w:val="23"/>
        </w:rPr>
        <w:t>s</w:t>
      </w:r>
      <w:r w:rsidR="00FB33D9" w:rsidRPr="00B13626">
        <w:rPr>
          <w:rFonts w:ascii="Arial" w:eastAsia="MS Mincho" w:hAnsi="Arial" w:cs="Arial"/>
          <w:color w:val="000000"/>
          <w:sz w:val="23"/>
          <w:szCs w:val="23"/>
        </w:rPr>
        <w:t xml:space="preserve"> destinadas al programa de autopistas de la isla de $150 </w:t>
      </w:r>
      <w:r w:rsidRPr="00B13626">
        <w:rPr>
          <w:rFonts w:ascii="Arial" w:eastAsia="MS Mincho" w:hAnsi="Arial" w:cs="Arial"/>
          <w:color w:val="000000"/>
          <w:sz w:val="23"/>
          <w:szCs w:val="23"/>
        </w:rPr>
        <w:t xml:space="preserve">millones </w:t>
      </w:r>
      <w:r w:rsidR="00FB33D9" w:rsidRPr="00B13626">
        <w:rPr>
          <w:rFonts w:ascii="Arial" w:eastAsia="MS Mincho" w:hAnsi="Arial" w:cs="Arial"/>
          <w:color w:val="000000"/>
          <w:sz w:val="23"/>
          <w:szCs w:val="23"/>
        </w:rPr>
        <w:t>destinados al año fiscal 2015 a $158 M anuales para los años fiscales 2016, 2017, 2018, 2019 y 2020</w:t>
      </w:r>
      <w:r w:rsidR="003B7BC7" w:rsidRPr="00B13626">
        <w:rPr>
          <w:rFonts w:ascii="Arial" w:eastAsia="MS Mincho" w:hAnsi="Arial" w:cs="Arial"/>
          <w:color w:val="000000"/>
          <w:sz w:val="23"/>
          <w:szCs w:val="23"/>
        </w:rPr>
        <w:t>,</w:t>
      </w:r>
      <w:r w:rsidR="00FB33D9" w:rsidRPr="00B13626">
        <w:rPr>
          <w:rFonts w:ascii="Arial" w:eastAsia="MS Mincho" w:hAnsi="Arial" w:cs="Arial"/>
          <w:color w:val="000000"/>
          <w:sz w:val="23"/>
          <w:szCs w:val="23"/>
        </w:rPr>
        <w:t xml:space="preserve"> a través del “</w:t>
      </w:r>
      <w:proofErr w:type="spellStart"/>
      <w:r w:rsidR="00FB33D9" w:rsidRPr="00B13626">
        <w:rPr>
          <w:rFonts w:ascii="Arial" w:hAnsi="Arial" w:cs="Arial"/>
          <w:i/>
          <w:sz w:val="23"/>
          <w:szCs w:val="23"/>
        </w:rPr>
        <w:t>Fixing</w:t>
      </w:r>
      <w:proofErr w:type="spellEnd"/>
      <w:r w:rsidR="00FB33D9" w:rsidRPr="00B13626">
        <w:rPr>
          <w:rFonts w:ascii="Arial" w:hAnsi="Arial" w:cs="Arial"/>
          <w:i/>
          <w:sz w:val="23"/>
          <w:szCs w:val="23"/>
        </w:rPr>
        <w:t xml:space="preserve"> </w:t>
      </w:r>
      <w:proofErr w:type="spellStart"/>
      <w:r w:rsidR="00FB33D9" w:rsidRPr="00B13626">
        <w:rPr>
          <w:rFonts w:ascii="Arial" w:hAnsi="Arial" w:cs="Arial"/>
          <w:i/>
          <w:sz w:val="23"/>
          <w:szCs w:val="23"/>
        </w:rPr>
        <w:t>America’s</w:t>
      </w:r>
      <w:proofErr w:type="spellEnd"/>
      <w:r w:rsidR="00FB33D9" w:rsidRPr="00B13626">
        <w:rPr>
          <w:rFonts w:ascii="Arial" w:hAnsi="Arial" w:cs="Arial"/>
          <w:i/>
          <w:sz w:val="23"/>
          <w:szCs w:val="23"/>
        </w:rPr>
        <w:t xml:space="preserve"> Surface </w:t>
      </w:r>
      <w:proofErr w:type="spellStart"/>
      <w:r w:rsidR="00FB33D9" w:rsidRPr="00B13626">
        <w:rPr>
          <w:rFonts w:ascii="Arial" w:hAnsi="Arial" w:cs="Arial"/>
          <w:i/>
          <w:sz w:val="23"/>
          <w:szCs w:val="23"/>
        </w:rPr>
        <w:t>Transportation</w:t>
      </w:r>
      <w:proofErr w:type="spellEnd"/>
      <w:r w:rsidR="00FB33D9" w:rsidRPr="00B13626">
        <w:rPr>
          <w:rFonts w:ascii="Arial" w:hAnsi="Arial" w:cs="Arial"/>
          <w:sz w:val="23"/>
          <w:szCs w:val="23"/>
        </w:rPr>
        <w:t xml:space="preserve"> </w:t>
      </w:r>
      <w:proofErr w:type="spellStart"/>
      <w:r w:rsidR="00FB33D9" w:rsidRPr="00B13626">
        <w:rPr>
          <w:rFonts w:ascii="Arial" w:eastAsia="MS Mincho" w:hAnsi="Arial" w:cs="Arial"/>
          <w:i/>
          <w:color w:val="000000"/>
          <w:sz w:val="23"/>
          <w:szCs w:val="23"/>
        </w:rPr>
        <w:t>Act</w:t>
      </w:r>
      <w:proofErr w:type="spellEnd"/>
      <w:r w:rsidR="00FB33D9" w:rsidRPr="00B13626">
        <w:rPr>
          <w:rFonts w:ascii="Arial" w:eastAsia="MS Mincho" w:hAnsi="Arial" w:cs="Arial"/>
          <w:color w:val="000000"/>
          <w:sz w:val="23"/>
          <w:szCs w:val="23"/>
        </w:rPr>
        <w:t>” de 2015 (</w:t>
      </w:r>
      <w:proofErr w:type="spellStart"/>
      <w:r w:rsidR="00FB33D9" w:rsidRPr="00B13626">
        <w:rPr>
          <w:rFonts w:ascii="Arial" w:eastAsia="MS Mincho" w:hAnsi="Arial" w:cs="Arial"/>
          <w:color w:val="000000"/>
          <w:sz w:val="23"/>
          <w:szCs w:val="23"/>
        </w:rPr>
        <w:t>Public</w:t>
      </w:r>
      <w:proofErr w:type="spellEnd"/>
      <w:r w:rsidR="00FB33D9" w:rsidRPr="00B13626">
        <w:rPr>
          <w:rFonts w:ascii="Arial" w:eastAsia="MS Mincho" w:hAnsi="Arial" w:cs="Arial"/>
          <w:color w:val="000000"/>
          <w:sz w:val="23"/>
          <w:szCs w:val="23"/>
        </w:rPr>
        <w:t xml:space="preserve"> </w:t>
      </w:r>
      <w:proofErr w:type="spellStart"/>
      <w:r w:rsidR="00FB33D9" w:rsidRPr="00B13626">
        <w:rPr>
          <w:rFonts w:ascii="Arial" w:eastAsia="MS Mincho" w:hAnsi="Arial" w:cs="Arial"/>
          <w:color w:val="000000"/>
          <w:sz w:val="23"/>
          <w:szCs w:val="23"/>
        </w:rPr>
        <w:t>Law</w:t>
      </w:r>
      <w:proofErr w:type="spellEnd"/>
      <w:r w:rsidR="00FB33D9" w:rsidRPr="00B13626">
        <w:rPr>
          <w:rFonts w:ascii="Arial" w:eastAsia="MS Mincho" w:hAnsi="Arial" w:cs="Arial"/>
          <w:color w:val="000000"/>
          <w:sz w:val="23"/>
          <w:szCs w:val="23"/>
        </w:rPr>
        <w:t xml:space="preserve"> 114-94, H.R. 22).</w:t>
      </w:r>
    </w:p>
    <w:p w:rsidR="002E7CB4" w:rsidRPr="00B13626" w:rsidRDefault="00536FC6" w:rsidP="0037365A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Arial" w:hAnsi="Arial" w:cs="Arial"/>
          <w:sz w:val="23"/>
          <w:szCs w:val="23"/>
        </w:rPr>
      </w:pPr>
      <w:r w:rsidRPr="00B13626">
        <w:rPr>
          <w:rFonts w:ascii="Arial" w:hAnsi="Arial" w:cs="Arial"/>
          <w:sz w:val="23"/>
          <w:szCs w:val="23"/>
        </w:rPr>
        <w:lastRenderedPageBreak/>
        <w:t>Finalmente, l</w:t>
      </w:r>
      <w:r w:rsidR="002E7CB4" w:rsidRPr="00B13626">
        <w:rPr>
          <w:rFonts w:ascii="Arial" w:hAnsi="Arial" w:cs="Arial"/>
          <w:sz w:val="23"/>
          <w:szCs w:val="23"/>
        </w:rPr>
        <w:t>uego de múltiples esfuerzos en el Congreso, logramos que el Senado federal incluyera en el proyecto para financiar el gobierno, la asignación de $1,100 millones para la</w:t>
      </w:r>
      <w:r w:rsidR="005A6E6D" w:rsidRPr="00B13626">
        <w:rPr>
          <w:rFonts w:ascii="Arial" w:hAnsi="Arial" w:cs="Arial"/>
          <w:sz w:val="23"/>
          <w:szCs w:val="23"/>
        </w:rPr>
        <w:t xml:space="preserve"> lucha contra el virus del </w:t>
      </w:r>
      <w:proofErr w:type="spellStart"/>
      <w:r w:rsidR="005A6E6D" w:rsidRPr="00B13626">
        <w:rPr>
          <w:rFonts w:ascii="Arial" w:hAnsi="Arial" w:cs="Arial"/>
          <w:sz w:val="23"/>
          <w:szCs w:val="23"/>
        </w:rPr>
        <w:t>Zika</w:t>
      </w:r>
      <w:proofErr w:type="spellEnd"/>
      <w:r w:rsidR="005A6E6D" w:rsidRPr="00B13626">
        <w:rPr>
          <w:rFonts w:ascii="Arial" w:hAnsi="Arial" w:cs="Arial"/>
          <w:sz w:val="23"/>
          <w:szCs w:val="23"/>
        </w:rPr>
        <w:t xml:space="preserve"> en varias jurisdicciones de los Estados Unidos</w:t>
      </w:r>
      <w:r w:rsidRPr="00B13626">
        <w:rPr>
          <w:rFonts w:ascii="Arial" w:hAnsi="Arial" w:cs="Arial"/>
          <w:sz w:val="23"/>
          <w:szCs w:val="23"/>
        </w:rPr>
        <w:t>, incluido Puerto Rico</w:t>
      </w:r>
      <w:r w:rsidR="005A6E6D" w:rsidRPr="00B13626">
        <w:rPr>
          <w:rFonts w:ascii="Arial" w:hAnsi="Arial" w:cs="Arial"/>
          <w:sz w:val="23"/>
          <w:szCs w:val="23"/>
        </w:rPr>
        <w:t>.</w:t>
      </w:r>
    </w:p>
    <w:p w:rsidR="003D799F" w:rsidRPr="00B13626" w:rsidRDefault="003D799F" w:rsidP="003D799F">
      <w:pPr>
        <w:pStyle w:val="ListParagraph"/>
        <w:spacing w:line="276" w:lineRule="auto"/>
        <w:jc w:val="both"/>
        <w:rPr>
          <w:rFonts w:ascii="Arial" w:hAnsi="Arial" w:cs="Arial"/>
          <w:sz w:val="23"/>
          <w:szCs w:val="23"/>
        </w:rPr>
      </w:pPr>
    </w:p>
    <w:p w:rsidR="000D1691" w:rsidRPr="00B13626" w:rsidRDefault="00FF32F9" w:rsidP="00E109B7">
      <w:pPr>
        <w:widowControl w:val="0"/>
        <w:kinsoku w:val="0"/>
        <w:spacing w:line="276" w:lineRule="auto"/>
        <w:jc w:val="both"/>
        <w:rPr>
          <w:rFonts w:ascii="Arial" w:eastAsia="MS Mincho" w:hAnsi="Arial" w:cs="Arial"/>
          <w:b/>
          <w:smallCaps/>
          <w:color w:val="000000"/>
          <w:sz w:val="23"/>
          <w:szCs w:val="23"/>
          <w:u w:val="single"/>
        </w:rPr>
      </w:pPr>
      <w:r w:rsidRPr="00B13626">
        <w:rPr>
          <w:rFonts w:ascii="Arial" w:eastAsia="MS Mincho" w:hAnsi="Arial" w:cs="Arial"/>
          <w:b/>
          <w:smallCaps/>
          <w:color w:val="000000"/>
          <w:sz w:val="23"/>
          <w:szCs w:val="23"/>
          <w:u w:val="single"/>
        </w:rPr>
        <w:t>ASUNTOS INTERGUBERNAMENTALES</w:t>
      </w:r>
    </w:p>
    <w:p w:rsidR="00842B8A" w:rsidRPr="00B13626" w:rsidRDefault="00842B8A" w:rsidP="00536FC6">
      <w:pPr>
        <w:spacing w:line="276" w:lineRule="auto"/>
        <w:rPr>
          <w:rFonts w:ascii="Arial" w:eastAsia="MS Mincho" w:hAnsi="Arial" w:cs="Arial"/>
          <w:sz w:val="23"/>
          <w:szCs w:val="23"/>
        </w:rPr>
      </w:pPr>
    </w:p>
    <w:p w:rsidR="00842B8A" w:rsidRPr="00B13626" w:rsidRDefault="00842B8A" w:rsidP="00536FC6">
      <w:pPr>
        <w:spacing w:line="276" w:lineRule="auto"/>
        <w:rPr>
          <w:rFonts w:ascii="Arial" w:eastAsia="MS Mincho" w:hAnsi="Arial" w:cs="Arial"/>
          <w:sz w:val="23"/>
          <w:szCs w:val="23"/>
        </w:rPr>
      </w:pPr>
      <w:r w:rsidRPr="00B13626">
        <w:rPr>
          <w:rFonts w:ascii="Arial" w:eastAsia="MS Mincho" w:hAnsi="Arial" w:cs="Arial"/>
          <w:sz w:val="23"/>
          <w:szCs w:val="23"/>
        </w:rPr>
        <w:t>A nivel intergubernamental también tuvimos logros significativos como exponemos a continuación.</w:t>
      </w:r>
    </w:p>
    <w:p w:rsidR="00536FC6" w:rsidRPr="00B13626" w:rsidRDefault="00842B8A" w:rsidP="00536FC6">
      <w:pPr>
        <w:spacing w:line="276" w:lineRule="auto"/>
        <w:rPr>
          <w:rFonts w:ascii="Arial" w:eastAsia="MS Mincho" w:hAnsi="Arial" w:cs="Arial"/>
          <w:sz w:val="23"/>
          <w:szCs w:val="23"/>
        </w:rPr>
      </w:pPr>
      <w:r w:rsidRPr="00B13626">
        <w:rPr>
          <w:rFonts w:ascii="Arial" w:eastAsia="MS Mincho" w:hAnsi="Arial" w:cs="Arial"/>
          <w:sz w:val="23"/>
          <w:szCs w:val="23"/>
        </w:rPr>
        <w:t xml:space="preserve"> </w:t>
      </w:r>
    </w:p>
    <w:p w:rsidR="00C31976" w:rsidRPr="00B13626" w:rsidRDefault="00842B8A" w:rsidP="003B6795">
      <w:pPr>
        <w:pStyle w:val="ListParagraph"/>
        <w:numPr>
          <w:ilvl w:val="0"/>
          <w:numId w:val="16"/>
        </w:numPr>
        <w:spacing w:line="276" w:lineRule="auto"/>
        <w:jc w:val="both"/>
        <w:rPr>
          <w:rFonts w:ascii="Arial" w:hAnsi="Arial" w:cs="Arial"/>
          <w:sz w:val="23"/>
          <w:szCs w:val="23"/>
        </w:rPr>
      </w:pPr>
      <w:r w:rsidRPr="00B13626">
        <w:rPr>
          <w:rFonts w:ascii="Arial" w:hAnsi="Arial" w:cs="Arial"/>
          <w:sz w:val="23"/>
          <w:szCs w:val="23"/>
        </w:rPr>
        <w:t xml:space="preserve">En primer lugar, logramos </w:t>
      </w:r>
      <w:r w:rsidR="00E05944" w:rsidRPr="00B13626">
        <w:rPr>
          <w:rFonts w:ascii="Arial" w:hAnsi="Arial" w:cs="Arial"/>
          <w:sz w:val="23"/>
          <w:szCs w:val="23"/>
        </w:rPr>
        <w:t>el relanzamiento del A</w:t>
      </w:r>
      <w:r w:rsidR="002F4187" w:rsidRPr="00B13626">
        <w:rPr>
          <w:rFonts w:ascii="Arial" w:hAnsi="Arial" w:cs="Arial"/>
          <w:sz w:val="23"/>
          <w:szCs w:val="23"/>
        </w:rPr>
        <w:t>erostato de Lajas</w:t>
      </w:r>
      <w:r w:rsidR="00390D56" w:rsidRPr="00B13626">
        <w:rPr>
          <w:rFonts w:ascii="Arial" w:hAnsi="Arial" w:cs="Arial"/>
          <w:sz w:val="23"/>
          <w:szCs w:val="23"/>
        </w:rPr>
        <w:t>.</w:t>
      </w:r>
    </w:p>
    <w:p w:rsidR="00390D56" w:rsidRPr="00B13626" w:rsidRDefault="000C06B8" w:rsidP="007027C6">
      <w:pPr>
        <w:pStyle w:val="ListParagraph"/>
        <w:numPr>
          <w:ilvl w:val="0"/>
          <w:numId w:val="17"/>
        </w:numPr>
        <w:spacing w:line="276" w:lineRule="auto"/>
        <w:jc w:val="both"/>
        <w:rPr>
          <w:rFonts w:ascii="Arial" w:hAnsi="Arial" w:cs="Arial"/>
          <w:sz w:val="23"/>
          <w:szCs w:val="23"/>
        </w:rPr>
      </w:pPr>
      <w:r w:rsidRPr="00B13626">
        <w:rPr>
          <w:rFonts w:ascii="Arial" w:hAnsi="Arial" w:cs="Arial"/>
          <w:sz w:val="23"/>
          <w:szCs w:val="23"/>
        </w:rPr>
        <w:t>S</w:t>
      </w:r>
      <w:r w:rsidR="00390D56" w:rsidRPr="00B13626">
        <w:rPr>
          <w:rFonts w:ascii="Arial" w:hAnsi="Arial" w:cs="Arial"/>
          <w:sz w:val="23"/>
          <w:szCs w:val="23"/>
        </w:rPr>
        <w:t>e logró el reemplazo de seis embarcaciones de la Guardia Costera en Puerto Rico.</w:t>
      </w:r>
    </w:p>
    <w:p w:rsidR="00235715" w:rsidRPr="00B13626" w:rsidRDefault="00235715" w:rsidP="00235715">
      <w:pPr>
        <w:widowControl w:val="0"/>
        <w:numPr>
          <w:ilvl w:val="0"/>
          <w:numId w:val="17"/>
        </w:numPr>
        <w:kinsoku w:val="0"/>
        <w:spacing w:line="276" w:lineRule="auto"/>
        <w:jc w:val="both"/>
        <w:rPr>
          <w:rFonts w:ascii="Arial" w:eastAsia="MS Mincho" w:hAnsi="Arial" w:cs="Arial"/>
          <w:b/>
          <w:sz w:val="23"/>
          <w:szCs w:val="23"/>
        </w:rPr>
      </w:pPr>
      <w:r w:rsidRPr="00B13626">
        <w:rPr>
          <w:rFonts w:ascii="Arial" w:eastAsia="MS Mincho" w:hAnsi="Arial" w:cs="Arial"/>
          <w:sz w:val="23"/>
          <w:szCs w:val="23"/>
        </w:rPr>
        <w:t xml:space="preserve">Participamos en la firma del acuerdo que dio paso a la creación de un nuevo centro de mantenimiento, reparación y reacondicionamiento de aviones en Puerto Rico para naves de corto y mediano alcance (Lufthansa).  </w:t>
      </w:r>
    </w:p>
    <w:p w:rsidR="00ED30A6" w:rsidRPr="00B13626" w:rsidRDefault="00C31976" w:rsidP="0002678A">
      <w:pPr>
        <w:widowControl w:val="0"/>
        <w:numPr>
          <w:ilvl w:val="0"/>
          <w:numId w:val="15"/>
        </w:numPr>
        <w:kinsoku w:val="0"/>
        <w:spacing w:line="276" w:lineRule="auto"/>
        <w:jc w:val="both"/>
        <w:rPr>
          <w:rFonts w:ascii="Arial" w:hAnsi="Arial" w:cs="Arial"/>
          <w:sz w:val="23"/>
          <w:szCs w:val="23"/>
        </w:rPr>
      </w:pPr>
      <w:r w:rsidRPr="00B13626">
        <w:rPr>
          <w:rFonts w:ascii="Arial" w:eastAsia="MS Mincho" w:hAnsi="Arial" w:cs="Arial"/>
          <w:sz w:val="23"/>
          <w:szCs w:val="23"/>
        </w:rPr>
        <w:t>Gestionamos</w:t>
      </w:r>
      <w:r w:rsidR="00BC74BB" w:rsidRPr="00B13626">
        <w:rPr>
          <w:rFonts w:ascii="Arial" w:eastAsia="MS Mincho" w:hAnsi="Arial" w:cs="Arial"/>
          <w:sz w:val="23"/>
          <w:szCs w:val="23"/>
        </w:rPr>
        <w:t xml:space="preserve"> junto al Departamento de Seguridad Interna (DHS) una extensión en la implementación de las licencias </w:t>
      </w:r>
      <w:proofErr w:type="spellStart"/>
      <w:r w:rsidR="00BC74BB" w:rsidRPr="00B13626">
        <w:rPr>
          <w:rFonts w:ascii="Arial" w:eastAsia="MS Mincho" w:hAnsi="Arial" w:cs="Arial"/>
          <w:sz w:val="23"/>
          <w:szCs w:val="23"/>
        </w:rPr>
        <w:t>RealID</w:t>
      </w:r>
      <w:proofErr w:type="spellEnd"/>
      <w:r w:rsidR="00BC74BB" w:rsidRPr="00B13626">
        <w:rPr>
          <w:rFonts w:ascii="Arial" w:eastAsia="MS Mincho" w:hAnsi="Arial" w:cs="Arial"/>
          <w:sz w:val="23"/>
          <w:szCs w:val="23"/>
        </w:rPr>
        <w:t xml:space="preserve"> hasta octubre 2020</w:t>
      </w:r>
      <w:r w:rsidR="001F36D9" w:rsidRPr="00B13626">
        <w:rPr>
          <w:rFonts w:ascii="Arial" w:eastAsia="MS Mincho" w:hAnsi="Arial" w:cs="Arial"/>
          <w:sz w:val="23"/>
          <w:szCs w:val="23"/>
        </w:rPr>
        <w:t>, lo que le permit</w:t>
      </w:r>
      <w:r w:rsidR="00BC74BB" w:rsidRPr="00B13626">
        <w:rPr>
          <w:rFonts w:ascii="Arial" w:eastAsia="MS Mincho" w:hAnsi="Arial" w:cs="Arial"/>
          <w:sz w:val="23"/>
          <w:szCs w:val="23"/>
        </w:rPr>
        <w:t xml:space="preserve">ió al </w:t>
      </w:r>
      <w:r w:rsidR="0073085C" w:rsidRPr="00B13626">
        <w:rPr>
          <w:rFonts w:ascii="Arial" w:eastAsia="MS Mincho" w:hAnsi="Arial" w:cs="Arial"/>
          <w:sz w:val="23"/>
          <w:szCs w:val="23"/>
        </w:rPr>
        <w:t>Departamento de Transportación y Obras Públicas (</w:t>
      </w:r>
      <w:r w:rsidR="00BC74BB" w:rsidRPr="00B13626">
        <w:rPr>
          <w:rFonts w:ascii="Arial" w:eastAsia="MS Mincho" w:hAnsi="Arial" w:cs="Arial"/>
          <w:sz w:val="23"/>
          <w:szCs w:val="23"/>
        </w:rPr>
        <w:t>DTOP</w:t>
      </w:r>
      <w:r w:rsidR="0073085C" w:rsidRPr="00B13626">
        <w:rPr>
          <w:rFonts w:ascii="Arial" w:eastAsia="MS Mincho" w:hAnsi="Arial" w:cs="Arial"/>
          <w:sz w:val="23"/>
          <w:szCs w:val="23"/>
        </w:rPr>
        <w:t>)</w:t>
      </w:r>
      <w:r w:rsidR="00BC74BB" w:rsidRPr="00B13626">
        <w:rPr>
          <w:rFonts w:ascii="Arial" w:eastAsia="MS Mincho" w:hAnsi="Arial" w:cs="Arial"/>
          <w:sz w:val="23"/>
          <w:szCs w:val="23"/>
        </w:rPr>
        <w:t xml:space="preserve"> poder completar los trámites de preparación para expedir las licencias </w:t>
      </w:r>
      <w:proofErr w:type="spellStart"/>
      <w:r w:rsidR="00BC74BB" w:rsidRPr="00B13626">
        <w:rPr>
          <w:rFonts w:ascii="Arial" w:eastAsia="MS Mincho" w:hAnsi="Arial" w:cs="Arial"/>
          <w:sz w:val="23"/>
          <w:szCs w:val="23"/>
        </w:rPr>
        <w:t>RealID</w:t>
      </w:r>
      <w:proofErr w:type="spellEnd"/>
      <w:r w:rsidR="00BC74BB" w:rsidRPr="00B13626">
        <w:rPr>
          <w:rFonts w:ascii="Arial" w:eastAsia="MS Mincho" w:hAnsi="Arial" w:cs="Arial"/>
          <w:sz w:val="23"/>
          <w:szCs w:val="23"/>
        </w:rPr>
        <w:t xml:space="preserve">. </w:t>
      </w:r>
    </w:p>
    <w:p w:rsidR="001F36D9" w:rsidRPr="00B13626" w:rsidRDefault="00EB6C25" w:rsidP="001F36D9">
      <w:pPr>
        <w:widowControl w:val="0"/>
        <w:numPr>
          <w:ilvl w:val="0"/>
          <w:numId w:val="15"/>
        </w:numPr>
        <w:kinsoku w:val="0"/>
        <w:spacing w:line="276" w:lineRule="auto"/>
        <w:jc w:val="both"/>
        <w:rPr>
          <w:rFonts w:ascii="Arial" w:eastAsia="MS Mincho" w:hAnsi="Arial" w:cs="Arial"/>
          <w:sz w:val="23"/>
          <w:szCs w:val="23"/>
        </w:rPr>
      </w:pPr>
      <w:r w:rsidRPr="00B13626">
        <w:rPr>
          <w:rFonts w:ascii="Arial" w:eastAsia="MS Mincho" w:hAnsi="Arial" w:cs="Arial"/>
          <w:sz w:val="23"/>
          <w:szCs w:val="23"/>
        </w:rPr>
        <w:t>En el 2016, FEMA</w:t>
      </w:r>
      <w:r w:rsidR="00390D56" w:rsidRPr="00B13626">
        <w:rPr>
          <w:rFonts w:ascii="Arial" w:eastAsia="MS Mincho" w:hAnsi="Arial" w:cs="Arial"/>
          <w:sz w:val="23"/>
          <w:szCs w:val="23"/>
        </w:rPr>
        <w:t xml:space="preserve"> asignó $8.5 millones en fondos federales</w:t>
      </w:r>
      <w:r w:rsidR="002C77B6" w:rsidRPr="00B13626">
        <w:rPr>
          <w:rFonts w:ascii="Arial" w:eastAsia="MS Mincho" w:hAnsi="Arial" w:cs="Arial"/>
          <w:sz w:val="23"/>
          <w:szCs w:val="23"/>
        </w:rPr>
        <w:t xml:space="preserve"> para preparación </w:t>
      </w:r>
      <w:r w:rsidR="00390D56" w:rsidRPr="00B13626">
        <w:rPr>
          <w:rFonts w:ascii="Arial" w:eastAsia="MS Mincho" w:hAnsi="Arial" w:cs="Arial"/>
          <w:sz w:val="23"/>
          <w:szCs w:val="23"/>
        </w:rPr>
        <w:t>en caso de desastres naturales</w:t>
      </w:r>
      <w:r w:rsidR="002C77B6" w:rsidRPr="00B13626">
        <w:rPr>
          <w:rFonts w:ascii="Arial" w:eastAsia="MS Mincho" w:hAnsi="Arial" w:cs="Arial"/>
          <w:sz w:val="23"/>
          <w:szCs w:val="23"/>
        </w:rPr>
        <w:t xml:space="preserve"> y para </w:t>
      </w:r>
      <w:r w:rsidR="00390D56" w:rsidRPr="00B13626">
        <w:rPr>
          <w:rFonts w:ascii="Arial" w:eastAsia="MS Mincho" w:hAnsi="Arial" w:cs="Arial"/>
          <w:sz w:val="23"/>
          <w:szCs w:val="23"/>
        </w:rPr>
        <w:t xml:space="preserve">ayudar a Puerto Rico </w:t>
      </w:r>
      <w:r w:rsidR="001F36D9" w:rsidRPr="00B13626">
        <w:rPr>
          <w:rFonts w:ascii="Arial" w:eastAsia="MS Mincho" w:hAnsi="Arial" w:cs="Arial"/>
          <w:sz w:val="23"/>
          <w:szCs w:val="23"/>
        </w:rPr>
        <w:t>a</w:t>
      </w:r>
      <w:r w:rsidR="00390D56" w:rsidRPr="00B13626">
        <w:rPr>
          <w:rFonts w:ascii="Arial" w:eastAsia="MS Mincho" w:hAnsi="Arial" w:cs="Arial"/>
          <w:sz w:val="23"/>
          <w:szCs w:val="23"/>
        </w:rPr>
        <w:t xml:space="preserve"> entrenar y equipar</w:t>
      </w:r>
      <w:r w:rsidR="002C77B6" w:rsidRPr="00B13626">
        <w:rPr>
          <w:rFonts w:ascii="Arial" w:eastAsia="MS Mincho" w:hAnsi="Arial" w:cs="Arial"/>
          <w:sz w:val="23"/>
          <w:szCs w:val="23"/>
        </w:rPr>
        <w:t xml:space="preserve"> </w:t>
      </w:r>
      <w:r w:rsidR="00390D56" w:rsidRPr="00B13626">
        <w:rPr>
          <w:rFonts w:ascii="Arial" w:eastAsia="MS Mincho" w:hAnsi="Arial" w:cs="Arial"/>
          <w:sz w:val="23"/>
          <w:szCs w:val="23"/>
        </w:rPr>
        <w:t>personal puertorriqueño para responder al terrorismo.</w:t>
      </w:r>
    </w:p>
    <w:p w:rsidR="003773A1" w:rsidRPr="00B13626" w:rsidRDefault="00EB6C25" w:rsidP="003773A1">
      <w:pPr>
        <w:widowControl w:val="0"/>
        <w:numPr>
          <w:ilvl w:val="0"/>
          <w:numId w:val="15"/>
        </w:numPr>
        <w:kinsoku w:val="0"/>
        <w:spacing w:line="276" w:lineRule="auto"/>
        <w:jc w:val="both"/>
        <w:rPr>
          <w:rFonts w:ascii="Arial" w:eastAsia="MS Mincho" w:hAnsi="Arial" w:cs="Arial"/>
          <w:sz w:val="23"/>
          <w:szCs w:val="23"/>
        </w:rPr>
      </w:pPr>
      <w:r w:rsidRPr="00B13626">
        <w:rPr>
          <w:rFonts w:ascii="Arial" w:hAnsi="Arial" w:cs="Arial"/>
          <w:sz w:val="23"/>
          <w:szCs w:val="23"/>
        </w:rPr>
        <w:t>La Agencia ha</w:t>
      </w:r>
      <w:r w:rsidR="00292DCB" w:rsidRPr="00B13626">
        <w:rPr>
          <w:rFonts w:ascii="Arial" w:hAnsi="Arial" w:cs="Arial"/>
          <w:sz w:val="23"/>
          <w:szCs w:val="23"/>
        </w:rPr>
        <w:t xml:space="preserve"> estado trabajando junto al </w:t>
      </w:r>
      <w:proofErr w:type="spellStart"/>
      <w:r w:rsidR="00292DCB" w:rsidRPr="00B13626">
        <w:rPr>
          <w:rFonts w:ascii="Arial" w:hAnsi="Arial" w:cs="Arial"/>
          <w:sz w:val="23"/>
          <w:szCs w:val="23"/>
        </w:rPr>
        <w:t>National</w:t>
      </w:r>
      <w:proofErr w:type="spellEnd"/>
      <w:r w:rsidR="00292DCB" w:rsidRPr="00B13626">
        <w:rPr>
          <w:rFonts w:ascii="Arial" w:hAnsi="Arial" w:cs="Arial"/>
          <w:sz w:val="23"/>
          <w:szCs w:val="23"/>
        </w:rPr>
        <w:t xml:space="preserve"> </w:t>
      </w:r>
      <w:proofErr w:type="spellStart"/>
      <w:r w:rsidR="00292DCB" w:rsidRPr="00B13626">
        <w:rPr>
          <w:rFonts w:ascii="Arial" w:hAnsi="Arial" w:cs="Arial"/>
          <w:sz w:val="23"/>
          <w:szCs w:val="23"/>
        </w:rPr>
        <w:t>Energy</w:t>
      </w:r>
      <w:proofErr w:type="spellEnd"/>
      <w:r w:rsidR="00292DCB" w:rsidRPr="00B13626">
        <w:rPr>
          <w:rFonts w:ascii="Arial" w:hAnsi="Arial" w:cs="Arial"/>
          <w:sz w:val="23"/>
          <w:szCs w:val="23"/>
        </w:rPr>
        <w:t xml:space="preserve"> </w:t>
      </w:r>
      <w:proofErr w:type="spellStart"/>
      <w:r w:rsidR="00292DCB" w:rsidRPr="00B13626">
        <w:rPr>
          <w:rFonts w:ascii="Arial" w:hAnsi="Arial" w:cs="Arial"/>
          <w:sz w:val="23"/>
          <w:szCs w:val="23"/>
        </w:rPr>
        <w:t>Technology</w:t>
      </w:r>
      <w:proofErr w:type="spellEnd"/>
      <w:r w:rsidR="00292DCB" w:rsidRPr="00B13626">
        <w:rPr>
          <w:rFonts w:ascii="Arial" w:hAnsi="Arial" w:cs="Arial"/>
          <w:sz w:val="23"/>
          <w:szCs w:val="23"/>
        </w:rPr>
        <w:t xml:space="preserve"> </w:t>
      </w:r>
      <w:proofErr w:type="spellStart"/>
      <w:r w:rsidR="00292DCB" w:rsidRPr="00B13626">
        <w:rPr>
          <w:rFonts w:ascii="Arial" w:hAnsi="Arial" w:cs="Arial"/>
          <w:sz w:val="23"/>
          <w:szCs w:val="23"/>
        </w:rPr>
        <w:t>Laboratory</w:t>
      </w:r>
      <w:proofErr w:type="spellEnd"/>
      <w:r w:rsidR="00292DCB" w:rsidRPr="00B13626">
        <w:rPr>
          <w:rFonts w:ascii="Arial" w:hAnsi="Arial" w:cs="Arial"/>
          <w:sz w:val="23"/>
          <w:szCs w:val="23"/>
        </w:rPr>
        <w:t xml:space="preserve"> (NETL), </w:t>
      </w:r>
      <w:r w:rsidRPr="00B13626">
        <w:rPr>
          <w:rFonts w:ascii="Arial" w:hAnsi="Arial" w:cs="Arial"/>
          <w:sz w:val="23"/>
          <w:szCs w:val="23"/>
        </w:rPr>
        <w:t>Oficina Estatal de Política Pública Energética (</w:t>
      </w:r>
      <w:r w:rsidR="00292DCB" w:rsidRPr="00B13626">
        <w:rPr>
          <w:rFonts w:ascii="Arial" w:hAnsi="Arial" w:cs="Arial"/>
          <w:sz w:val="23"/>
          <w:szCs w:val="23"/>
        </w:rPr>
        <w:t>OEPPE</w:t>
      </w:r>
      <w:r w:rsidRPr="00B13626">
        <w:rPr>
          <w:rFonts w:ascii="Arial" w:hAnsi="Arial" w:cs="Arial"/>
          <w:sz w:val="23"/>
          <w:szCs w:val="23"/>
        </w:rPr>
        <w:t>)</w:t>
      </w:r>
      <w:r w:rsidR="00292DCB" w:rsidRPr="00B13626">
        <w:rPr>
          <w:rFonts w:ascii="Arial" w:hAnsi="Arial" w:cs="Arial"/>
          <w:sz w:val="23"/>
          <w:szCs w:val="23"/>
        </w:rPr>
        <w:t xml:space="preserve">, </w:t>
      </w:r>
      <w:r w:rsidRPr="00B13626">
        <w:rPr>
          <w:rFonts w:ascii="Arial" w:hAnsi="Arial" w:cs="Arial"/>
          <w:sz w:val="23"/>
          <w:szCs w:val="23"/>
        </w:rPr>
        <w:t>la Autoridad de Energía Eléctrica (</w:t>
      </w:r>
      <w:r w:rsidR="00292DCB" w:rsidRPr="00B13626">
        <w:rPr>
          <w:rFonts w:ascii="Arial" w:hAnsi="Arial" w:cs="Arial"/>
          <w:sz w:val="23"/>
          <w:szCs w:val="23"/>
        </w:rPr>
        <w:t>AEE</w:t>
      </w:r>
      <w:r w:rsidRPr="00B13626">
        <w:rPr>
          <w:rFonts w:ascii="Arial" w:hAnsi="Arial" w:cs="Arial"/>
          <w:sz w:val="23"/>
          <w:szCs w:val="23"/>
        </w:rPr>
        <w:t>)</w:t>
      </w:r>
      <w:r w:rsidR="00292DCB" w:rsidRPr="00B13626">
        <w:rPr>
          <w:rFonts w:ascii="Arial" w:hAnsi="Arial" w:cs="Arial"/>
          <w:sz w:val="23"/>
          <w:szCs w:val="23"/>
        </w:rPr>
        <w:t xml:space="preserve"> y la </w:t>
      </w:r>
      <w:r w:rsidRPr="00B13626">
        <w:rPr>
          <w:rFonts w:ascii="Arial" w:hAnsi="Arial" w:cs="Arial"/>
          <w:sz w:val="23"/>
          <w:szCs w:val="23"/>
        </w:rPr>
        <w:t>Universidad de Puerto Rico (</w:t>
      </w:r>
      <w:r w:rsidR="00292DCB" w:rsidRPr="00B13626">
        <w:rPr>
          <w:rFonts w:ascii="Arial" w:hAnsi="Arial" w:cs="Arial"/>
          <w:sz w:val="23"/>
          <w:szCs w:val="23"/>
        </w:rPr>
        <w:t>UPR</w:t>
      </w:r>
      <w:r w:rsidRPr="00B13626">
        <w:rPr>
          <w:rFonts w:ascii="Arial" w:hAnsi="Arial" w:cs="Arial"/>
          <w:sz w:val="23"/>
          <w:szCs w:val="23"/>
        </w:rPr>
        <w:t>)</w:t>
      </w:r>
      <w:r w:rsidR="00292DCB" w:rsidRPr="00B13626">
        <w:rPr>
          <w:rFonts w:ascii="Arial" w:hAnsi="Arial" w:cs="Arial"/>
          <w:sz w:val="23"/>
          <w:szCs w:val="23"/>
        </w:rPr>
        <w:t xml:space="preserve"> para impulsar el proyecto</w:t>
      </w:r>
      <w:r w:rsidRPr="00B13626">
        <w:rPr>
          <w:rFonts w:ascii="Arial" w:hAnsi="Arial" w:cs="Arial"/>
          <w:sz w:val="23"/>
          <w:szCs w:val="23"/>
        </w:rPr>
        <w:t xml:space="preserve"> de luminarias tipo “LED” (“Light-</w:t>
      </w:r>
      <w:proofErr w:type="spellStart"/>
      <w:r w:rsidRPr="00B13626">
        <w:rPr>
          <w:rFonts w:ascii="Arial" w:hAnsi="Arial" w:cs="Arial"/>
          <w:sz w:val="23"/>
          <w:szCs w:val="23"/>
        </w:rPr>
        <w:t>emitting</w:t>
      </w:r>
      <w:proofErr w:type="spellEnd"/>
      <w:r w:rsidRPr="00B13626">
        <w:rPr>
          <w:rFonts w:ascii="Arial" w:hAnsi="Arial" w:cs="Arial"/>
          <w:sz w:val="23"/>
          <w:szCs w:val="23"/>
        </w:rPr>
        <w:t xml:space="preserve"> </w:t>
      </w:r>
      <w:proofErr w:type="spellStart"/>
      <w:r w:rsidRPr="00B13626">
        <w:rPr>
          <w:rFonts w:ascii="Arial" w:hAnsi="Arial" w:cs="Arial"/>
          <w:sz w:val="23"/>
          <w:szCs w:val="23"/>
        </w:rPr>
        <w:t>Diode</w:t>
      </w:r>
      <w:proofErr w:type="spellEnd"/>
      <w:r w:rsidRPr="00B13626">
        <w:rPr>
          <w:rFonts w:ascii="Arial" w:hAnsi="Arial" w:cs="Arial"/>
          <w:sz w:val="23"/>
          <w:szCs w:val="23"/>
        </w:rPr>
        <w:t>”) en la isla.</w:t>
      </w:r>
    </w:p>
    <w:p w:rsidR="003773A1" w:rsidRPr="00B13626" w:rsidRDefault="007C1309" w:rsidP="003773A1">
      <w:pPr>
        <w:widowControl w:val="0"/>
        <w:numPr>
          <w:ilvl w:val="0"/>
          <w:numId w:val="15"/>
        </w:numPr>
        <w:kinsoku w:val="0"/>
        <w:spacing w:line="276" w:lineRule="auto"/>
        <w:jc w:val="both"/>
        <w:rPr>
          <w:rFonts w:ascii="Arial" w:eastAsia="MS Mincho" w:hAnsi="Arial" w:cs="Arial"/>
          <w:sz w:val="23"/>
          <w:szCs w:val="23"/>
        </w:rPr>
      </w:pPr>
      <w:r w:rsidRPr="00B13626">
        <w:rPr>
          <w:rFonts w:ascii="Arial" w:hAnsi="Arial" w:cs="Arial"/>
          <w:sz w:val="23"/>
          <w:szCs w:val="23"/>
        </w:rPr>
        <w:t>La Agencia logró viabilizar la comunicación entre las agencias correspondientes</w:t>
      </w:r>
      <w:r w:rsidR="008B5556" w:rsidRPr="00B13626">
        <w:rPr>
          <w:rFonts w:ascii="Arial" w:hAnsi="Arial" w:cs="Arial"/>
          <w:sz w:val="23"/>
          <w:szCs w:val="23"/>
        </w:rPr>
        <w:t>,</w:t>
      </w:r>
      <w:r w:rsidRPr="00B13626">
        <w:rPr>
          <w:rFonts w:ascii="Arial" w:hAnsi="Arial" w:cs="Arial"/>
          <w:sz w:val="23"/>
          <w:szCs w:val="23"/>
        </w:rPr>
        <w:t xml:space="preserve"> </w:t>
      </w:r>
      <w:r w:rsidR="008B5556" w:rsidRPr="00B13626">
        <w:rPr>
          <w:rFonts w:ascii="Arial" w:hAnsi="Arial" w:cs="Arial"/>
          <w:sz w:val="23"/>
          <w:szCs w:val="23"/>
        </w:rPr>
        <w:t>resultando</w:t>
      </w:r>
      <w:r w:rsidRPr="00B13626">
        <w:rPr>
          <w:rFonts w:ascii="Arial" w:hAnsi="Arial" w:cs="Arial"/>
          <w:sz w:val="23"/>
          <w:szCs w:val="23"/>
        </w:rPr>
        <w:t xml:space="preserve"> en la propuesta de una estructura y acuerdo que fue aceptado por ACL y Fortaleza.  Gracias a estos intercambios evitamos la pérdida de fondos federales y logramos mantener a la </w:t>
      </w:r>
      <w:r w:rsidR="003773A1" w:rsidRPr="00B13626">
        <w:rPr>
          <w:rFonts w:ascii="Arial" w:hAnsi="Arial" w:cs="Arial"/>
          <w:sz w:val="23"/>
          <w:szCs w:val="23"/>
        </w:rPr>
        <w:t xml:space="preserve">Oficina del Procurador de las Personas con Impedimentos </w:t>
      </w:r>
      <w:r w:rsidRPr="00B13626">
        <w:rPr>
          <w:rFonts w:ascii="Arial" w:hAnsi="Arial" w:cs="Arial"/>
          <w:sz w:val="23"/>
          <w:szCs w:val="23"/>
        </w:rPr>
        <w:t>operante.</w:t>
      </w:r>
    </w:p>
    <w:p w:rsidR="003773A1" w:rsidRPr="00B13626" w:rsidRDefault="003773A1" w:rsidP="003773A1">
      <w:pPr>
        <w:widowControl w:val="0"/>
        <w:numPr>
          <w:ilvl w:val="0"/>
          <w:numId w:val="15"/>
        </w:numPr>
        <w:kinsoku w:val="0"/>
        <w:spacing w:line="276" w:lineRule="auto"/>
        <w:jc w:val="both"/>
        <w:rPr>
          <w:rFonts w:ascii="Arial" w:eastAsia="MS Mincho" w:hAnsi="Arial" w:cs="Arial"/>
          <w:sz w:val="23"/>
          <w:szCs w:val="23"/>
        </w:rPr>
      </w:pPr>
      <w:r w:rsidRPr="00B13626">
        <w:rPr>
          <w:rFonts w:ascii="Arial" w:eastAsia="MS Mincho" w:hAnsi="Arial" w:cs="Arial"/>
          <w:sz w:val="23"/>
          <w:szCs w:val="23"/>
        </w:rPr>
        <w:t>Logramos c</w:t>
      </w:r>
      <w:r w:rsidR="00BC74BB" w:rsidRPr="00B13626">
        <w:rPr>
          <w:rFonts w:ascii="Arial" w:eastAsia="MS Mincho" w:hAnsi="Arial" w:cs="Arial"/>
          <w:sz w:val="23"/>
          <w:szCs w:val="23"/>
        </w:rPr>
        <w:t xml:space="preserve">onseguir $5 millones en fondos de parte del Departamento de Salud federal para 20 centros de salud en la </w:t>
      </w:r>
      <w:r w:rsidR="002F4187" w:rsidRPr="00B13626">
        <w:rPr>
          <w:rFonts w:ascii="Arial" w:eastAsia="MS Mincho" w:hAnsi="Arial" w:cs="Arial"/>
          <w:sz w:val="23"/>
          <w:szCs w:val="23"/>
        </w:rPr>
        <w:t>isla</w:t>
      </w:r>
      <w:r w:rsidR="00BC74BB" w:rsidRPr="00B13626">
        <w:rPr>
          <w:rFonts w:ascii="Arial" w:eastAsia="MS Mincho" w:hAnsi="Arial" w:cs="Arial"/>
          <w:sz w:val="23"/>
          <w:szCs w:val="23"/>
        </w:rPr>
        <w:t xml:space="preserve"> con el propósito de combatir </w:t>
      </w:r>
      <w:r w:rsidR="0073085C" w:rsidRPr="00B13626">
        <w:rPr>
          <w:rFonts w:ascii="Arial" w:eastAsia="MS Mincho" w:hAnsi="Arial" w:cs="Arial"/>
          <w:sz w:val="23"/>
          <w:szCs w:val="23"/>
        </w:rPr>
        <w:t xml:space="preserve">el </w:t>
      </w:r>
      <w:proofErr w:type="spellStart"/>
      <w:r w:rsidR="0073085C" w:rsidRPr="00B13626">
        <w:rPr>
          <w:rFonts w:ascii="Arial" w:eastAsia="MS Mincho" w:hAnsi="Arial" w:cs="Arial"/>
          <w:sz w:val="23"/>
          <w:szCs w:val="23"/>
        </w:rPr>
        <w:t>Zika</w:t>
      </w:r>
      <w:proofErr w:type="spellEnd"/>
      <w:r w:rsidR="00BC74BB" w:rsidRPr="00B13626">
        <w:rPr>
          <w:rFonts w:ascii="Arial" w:eastAsia="MS Mincho" w:hAnsi="Arial" w:cs="Arial"/>
          <w:sz w:val="23"/>
          <w:szCs w:val="23"/>
        </w:rPr>
        <w:t>.</w:t>
      </w:r>
    </w:p>
    <w:p w:rsidR="003773A1" w:rsidRPr="00B13626" w:rsidRDefault="008B5556" w:rsidP="003773A1">
      <w:pPr>
        <w:widowControl w:val="0"/>
        <w:numPr>
          <w:ilvl w:val="0"/>
          <w:numId w:val="15"/>
        </w:numPr>
        <w:kinsoku w:val="0"/>
        <w:spacing w:line="276" w:lineRule="auto"/>
        <w:jc w:val="both"/>
        <w:rPr>
          <w:rFonts w:ascii="Arial" w:eastAsia="MS Mincho" w:hAnsi="Arial" w:cs="Arial"/>
          <w:b/>
          <w:sz w:val="23"/>
          <w:szCs w:val="23"/>
        </w:rPr>
      </w:pPr>
      <w:r w:rsidRPr="00B13626">
        <w:rPr>
          <w:rFonts w:ascii="Arial" w:eastAsia="MS Mincho" w:hAnsi="Arial" w:cs="Arial"/>
          <w:color w:val="000000"/>
          <w:sz w:val="23"/>
          <w:szCs w:val="23"/>
        </w:rPr>
        <w:t>En</w:t>
      </w:r>
      <w:r w:rsidR="007C1309" w:rsidRPr="00B13626">
        <w:rPr>
          <w:rFonts w:ascii="Arial" w:eastAsia="MS Mincho" w:hAnsi="Arial" w:cs="Arial"/>
          <w:color w:val="000000"/>
          <w:sz w:val="23"/>
          <w:szCs w:val="23"/>
        </w:rPr>
        <w:t xml:space="preserve"> colaboración </w:t>
      </w:r>
      <w:r w:rsidRPr="00B13626">
        <w:rPr>
          <w:rFonts w:ascii="Arial" w:eastAsia="MS Mincho" w:hAnsi="Arial" w:cs="Arial"/>
          <w:color w:val="000000"/>
          <w:sz w:val="23"/>
          <w:szCs w:val="23"/>
        </w:rPr>
        <w:t xml:space="preserve">con </w:t>
      </w:r>
      <w:r w:rsidR="007C1309" w:rsidRPr="00B13626">
        <w:rPr>
          <w:rFonts w:ascii="Arial" w:eastAsia="MS Mincho" w:hAnsi="Arial" w:cs="Arial"/>
          <w:color w:val="000000"/>
          <w:sz w:val="23"/>
          <w:szCs w:val="23"/>
        </w:rPr>
        <w:t xml:space="preserve">HHS y </w:t>
      </w:r>
      <w:r w:rsidRPr="00B13626">
        <w:rPr>
          <w:rFonts w:ascii="Arial" w:eastAsia="MS Mincho" w:hAnsi="Arial" w:cs="Arial"/>
          <w:color w:val="000000"/>
          <w:sz w:val="23"/>
          <w:szCs w:val="23"/>
        </w:rPr>
        <w:t xml:space="preserve">el </w:t>
      </w:r>
      <w:r w:rsidR="007C1309" w:rsidRPr="00B13626">
        <w:rPr>
          <w:rFonts w:ascii="Arial" w:eastAsia="MS Mincho" w:hAnsi="Arial" w:cs="Arial"/>
          <w:color w:val="000000"/>
          <w:sz w:val="23"/>
          <w:szCs w:val="23"/>
        </w:rPr>
        <w:t>CDC</w:t>
      </w:r>
      <w:r w:rsidRPr="00B13626">
        <w:rPr>
          <w:rFonts w:ascii="Arial" w:eastAsia="MS Mincho" w:hAnsi="Arial" w:cs="Arial"/>
          <w:color w:val="000000"/>
          <w:sz w:val="23"/>
          <w:szCs w:val="23"/>
        </w:rPr>
        <w:t xml:space="preserve">, logramos la otorgación de </w:t>
      </w:r>
      <w:r w:rsidR="007C1309" w:rsidRPr="00B13626">
        <w:rPr>
          <w:rFonts w:ascii="Arial" w:eastAsia="MS Mincho" w:hAnsi="Arial" w:cs="Arial"/>
          <w:color w:val="000000"/>
          <w:sz w:val="23"/>
          <w:szCs w:val="23"/>
        </w:rPr>
        <w:t xml:space="preserve">más de $45 millones </w:t>
      </w:r>
      <w:r w:rsidRPr="00B13626">
        <w:rPr>
          <w:rFonts w:ascii="Arial" w:eastAsia="MS Mincho" w:hAnsi="Arial" w:cs="Arial"/>
          <w:color w:val="000000"/>
          <w:sz w:val="23"/>
          <w:szCs w:val="23"/>
        </w:rPr>
        <w:t>para</w:t>
      </w:r>
      <w:r w:rsidR="007C1309" w:rsidRPr="00B13626">
        <w:rPr>
          <w:rFonts w:ascii="Arial" w:eastAsia="MS Mincho" w:hAnsi="Arial" w:cs="Arial"/>
          <w:color w:val="000000"/>
          <w:sz w:val="23"/>
          <w:szCs w:val="23"/>
        </w:rPr>
        <w:t xml:space="preserve"> servicios </w:t>
      </w:r>
      <w:r w:rsidRPr="00B13626">
        <w:rPr>
          <w:rFonts w:ascii="Arial" w:eastAsia="MS Mincho" w:hAnsi="Arial" w:cs="Arial"/>
          <w:color w:val="000000"/>
          <w:sz w:val="23"/>
          <w:szCs w:val="23"/>
        </w:rPr>
        <w:t xml:space="preserve">de </w:t>
      </w:r>
      <w:r w:rsidR="007C1309" w:rsidRPr="00B13626">
        <w:rPr>
          <w:rFonts w:ascii="Arial" w:eastAsia="MS Mincho" w:hAnsi="Arial" w:cs="Arial"/>
          <w:color w:val="000000"/>
          <w:sz w:val="23"/>
          <w:szCs w:val="23"/>
        </w:rPr>
        <w:t>salud, promover el desarrollo de la niñez y apoyar la investigación sobre el cánc</w:t>
      </w:r>
      <w:r w:rsidR="002E7CB4" w:rsidRPr="00B13626">
        <w:rPr>
          <w:rFonts w:ascii="Arial" w:eastAsia="MS Mincho" w:hAnsi="Arial" w:cs="Arial"/>
          <w:color w:val="000000"/>
          <w:sz w:val="23"/>
          <w:szCs w:val="23"/>
        </w:rPr>
        <w:t xml:space="preserve">er, </w:t>
      </w:r>
      <w:r w:rsidRPr="00B13626">
        <w:rPr>
          <w:rFonts w:ascii="Arial" w:eastAsia="MS Mincho" w:hAnsi="Arial" w:cs="Arial"/>
          <w:color w:val="000000"/>
          <w:sz w:val="23"/>
          <w:szCs w:val="23"/>
        </w:rPr>
        <w:t>el</w:t>
      </w:r>
      <w:r w:rsidR="002E7CB4" w:rsidRPr="00B13626">
        <w:rPr>
          <w:rFonts w:ascii="Arial" w:eastAsia="MS Mincho" w:hAnsi="Arial" w:cs="Arial"/>
          <w:color w:val="000000"/>
          <w:sz w:val="23"/>
          <w:szCs w:val="23"/>
        </w:rPr>
        <w:t xml:space="preserve"> Parkinson </w:t>
      </w:r>
      <w:r w:rsidR="007C1309" w:rsidRPr="00B13626">
        <w:rPr>
          <w:rFonts w:ascii="Arial" w:eastAsia="MS Mincho" w:hAnsi="Arial" w:cs="Arial"/>
          <w:color w:val="000000"/>
          <w:sz w:val="23"/>
          <w:szCs w:val="23"/>
        </w:rPr>
        <w:t xml:space="preserve">y </w:t>
      </w:r>
      <w:r w:rsidR="002E7CB4" w:rsidRPr="00B13626">
        <w:rPr>
          <w:rFonts w:ascii="Arial" w:eastAsia="MS Mincho" w:hAnsi="Arial" w:cs="Arial"/>
          <w:color w:val="000000"/>
          <w:sz w:val="23"/>
          <w:szCs w:val="23"/>
        </w:rPr>
        <w:t>e</w:t>
      </w:r>
      <w:r w:rsidR="007C1309" w:rsidRPr="00B13626">
        <w:rPr>
          <w:rFonts w:ascii="Arial" w:eastAsia="MS Mincho" w:hAnsi="Arial" w:cs="Arial"/>
          <w:color w:val="000000"/>
          <w:sz w:val="23"/>
          <w:szCs w:val="23"/>
        </w:rPr>
        <w:t xml:space="preserve">l </w:t>
      </w:r>
      <w:proofErr w:type="spellStart"/>
      <w:r w:rsidR="007C1309" w:rsidRPr="00B13626">
        <w:rPr>
          <w:rFonts w:ascii="Arial" w:eastAsia="MS Mincho" w:hAnsi="Arial" w:cs="Arial"/>
          <w:color w:val="000000"/>
          <w:sz w:val="23"/>
          <w:szCs w:val="23"/>
        </w:rPr>
        <w:t>Zika</w:t>
      </w:r>
      <w:proofErr w:type="spellEnd"/>
      <w:r w:rsidR="007C1309" w:rsidRPr="00B13626">
        <w:rPr>
          <w:rFonts w:ascii="Arial" w:eastAsia="MS Mincho" w:hAnsi="Arial" w:cs="Arial"/>
          <w:color w:val="000000"/>
          <w:sz w:val="23"/>
          <w:szCs w:val="23"/>
        </w:rPr>
        <w:t>.</w:t>
      </w:r>
      <w:r w:rsidR="002E7CB4" w:rsidRPr="00B13626">
        <w:rPr>
          <w:rFonts w:ascii="Arial" w:eastAsia="MS Mincho" w:hAnsi="Arial" w:cs="Arial"/>
          <w:color w:val="000000"/>
          <w:sz w:val="23"/>
          <w:szCs w:val="23"/>
        </w:rPr>
        <w:t xml:space="preserve">  </w:t>
      </w:r>
    </w:p>
    <w:p w:rsidR="002F4187" w:rsidRPr="00B13626" w:rsidRDefault="002F4187" w:rsidP="008B5556">
      <w:pPr>
        <w:pStyle w:val="ListParagraph"/>
        <w:numPr>
          <w:ilvl w:val="1"/>
          <w:numId w:val="12"/>
        </w:numPr>
        <w:spacing w:line="276" w:lineRule="auto"/>
        <w:ind w:left="720"/>
        <w:jc w:val="both"/>
        <w:rPr>
          <w:rFonts w:ascii="Arial" w:eastAsia="MS Mincho" w:hAnsi="Arial" w:cs="Arial"/>
          <w:sz w:val="23"/>
          <w:szCs w:val="23"/>
        </w:rPr>
      </w:pPr>
      <w:r w:rsidRPr="00B13626">
        <w:rPr>
          <w:rFonts w:ascii="Arial" w:eastAsia="MS Mincho" w:hAnsi="Arial" w:cs="Arial"/>
          <w:sz w:val="23"/>
          <w:szCs w:val="23"/>
        </w:rPr>
        <w:t>La Agencia trabajó de cerca con la Autoridad de Acueductos y</w:t>
      </w:r>
      <w:r w:rsidR="008B5556" w:rsidRPr="00B13626">
        <w:rPr>
          <w:rFonts w:ascii="Arial" w:eastAsia="MS Mincho" w:hAnsi="Arial" w:cs="Arial"/>
          <w:sz w:val="23"/>
          <w:szCs w:val="23"/>
        </w:rPr>
        <w:t xml:space="preserve"> </w:t>
      </w:r>
      <w:r w:rsidRPr="00B13626">
        <w:rPr>
          <w:rFonts w:ascii="Arial" w:eastAsia="MS Mincho" w:hAnsi="Arial" w:cs="Arial"/>
          <w:sz w:val="23"/>
          <w:szCs w:val="23"/>
        </w:rPr>
        <w:t xml:space="preserve">Alcantarillados, FOMENTO y La Fortaleza para </w:t>
      </w:r>
      <w:r w:rsidR="007D5AA3" w:rsidRPr="00B13626">
        <w:rPr>
          <w:rFonts w:ascii="Arial" w:eastAsia="MS Mincho" w:hAnsi="Arial" w:cs="Arial"/>
          <w:sz w:val="23"/>
          <w:szCs w:val="23"/>
        </w:rPr>
        <w:t>permitir la</w:t>
      </w:r>
      <w:r w:rsidRPr="00B13626">
        <w:rPr>
          <w:rFonts w:ascii="Arial" w:eastAsia="MS Mincho" w:hAnsi="Arial" w:cs="Arial"/>
          <w:sz w:val="23"/>
          <w:szCs w:val="23"/>
        </w:rPr>
        <w:t xml:space="preserve"> expansión del laboratorio en tecnología aeroespacial de </w:t>
      </w:r>
      <w:proofErr w:type="spellStart"/>
      <w:r w:rsidRPr="00B13626">
        <w:rPr>
          <w:rFonts w:ascii="Arial" w:eastAsia="MS Mincho" w:hAnsi="Arial" w:cs="Arial"/>
          <w:sz w:val="23"/>
          <w:szCs w:val="23"/>
        </w:rPr>
        <w:t>Honeywell</w:t>
      </w:r>
      <w:proofErr w:type="spellEnd"/>
      <w:r w:rsidRPr="00B13626">
        <w:rPr>
          <w:rFonts w:ascii="Arial" w:eastAsia="MS Mincho" w:hAnsi="Arial" w:cs="Arial"/>
          <w:sz w:val="23"/>
          <w:szCs w:val="23"/>
        </w:rPr>
        <w:t xml:space="preserve"> en Moca</w:t>
      </w:r>
      <w:r w:rsidR="007D5AA3" w:rsidRPr="00B13626">
        <w:rPr>
          <w:rFonts w:ascii="Arial" w:eastAsia="MS Mincho" w:hAnsi="Arial" w:cs="Arial"/>
          <w:sz w:val="23"/>
          <w:szCs w:val="23"/>
        </w:rPr>
        <w:t>, fomentando así la cre</w:t>
      </w:r>
      <w:r w:rsidRPr="00B13626">
        <w:rPr>
          <w:rFonts w:ascii="Arial" w:eastAsia="MS Mincho" w:hAnsi="Arial" w:cs="Arial"/>
          <w:sz w:val="23"/>
          <w:szCs w:val="23"/>
        </w:rPr>
        <w:t xml:space="preserve">ación de sobre 300 empleos </w:t>
      </w:r>
      <w:r w:rsidR="007D5AA3" w:rsidRPr="00B13626">
        <w:rPr>
          <w:rFonts w:ascii="Arial" w:eastAsia="MS Mincho" w:hAnsi="Arial" w:cs="Arial"/>
          <w:sz w:val="23"/>
          <w:szCs w:val="23"/>
        </w:rPr>
        <w:t xml:space="preserve">nuevos </w:t>
      </w:r>
      <w:r w:rsidRPr="00B13626">
        <w:rPr>
          <w:rFonts w:ascii="Arial" w:eastAsia="MS Mincho" w:hAnsi="Arial" w:cs="Arial"/>
          <w:sz w:val="23"/>
          <w:szCs w:val="23"/>
        </w:rPr>
        <w:t>en la isla.</w:t>
      </w:r>
    </w:p>
    <w:p w:rsidR="0002678A" w:rsidRPr="00B13626" w:rsidRDefault="00235715" w:rsidP="008B5556">
      <w:pPr>
        <w:pStyle w:val="ListParagraph"/>
        <w:widowControl w:val="0"/>
        <w:numPr>
          <w:ilvl w:val="0"/>
          <w:numId w:val="19"/>
        </w:numPr>
        <w:kinsoku w:val="0"/>
        <w:spacing w:line="276" w:lineRule="auto"/>
        <w:jc w:val="both"/>
        <w:rPr>
          <w:rFonts w:ascii="Arial" w:eastAsia="MS Mincho" w:hAnsi="Arial" w:cs="Arial"/>
          <w:sz w:val="23"/>
          <w:szCs w:val="23"/>
        </w:rPr>
      </w:pPr>
      <w:r w:rsidRPr="00B13626">
        <w:rPr>
          <w:rFonts w:ascii="Arial" w:eastAsia="MS Mincho" w:hAnsi="Arial" w:cs="Arial"/>
          <w:sz w:val="23"/>
          <w:szCs w:val="23"/>
        </w:rPr>
        <w:lastRenderedPageBreak/>
        <w:t>S</w:t>
      </w:r>
      <w:r w:rsidR="00D633F4" w:rsidRPr="00B13626">
        <w:rPr>
          <w:rFonts w:ascii="Arial" w:eastAsia="MS Mincho" w:hAnsi="Arial" w:cs="Arial"/>
          <w:sz w:val="23"/>
          <w:szCs w:val="23"/>
        </w:rPr>
        <w:t>ostuv</w:t>
      </w:r>
      <w:r w:rsidR="008B5556" w:rsidRPr="00B13626">
        <w:rPr>
          <w:rFonts w:ascii="Arial" w:eastAsia="MS Mincho" w:hAnsi="Arial" w:cs="Arial"/>
          <w:sz w:val="23"/>
          <w:szCs w:val="23"/>
        </w:rPr>
        <w:t>imos</w:t>
      </w:r>
      <w:r w:rsidR="00D633F4" w:rsidRPr="00B13626">
        <w:rPr>
          <w:rFonts w:ascii="Arial" w:eastAsia="MS Mincho" w:hAnsi="Arial" w:cs="Arial"/>
          <w:sz w:val="23"/>
          <w:szCs w:val="23"/>
        </w:rPr>
        <w:t xml:space="preserve"> reuniones con </w:t>
      </w:r>
      <w:r w:rsidR="00534857" w:rsidRPr="00B13626">
        <w:rPr>
          <w:rFonts w:ascii="Arial" w:eastAsia="MS Mincho" w:hAnsi="Arial" w:cs="Arial"/>
          <w:sz w:val="23"/>
          <w:szCs w:val="23"/>
        </w:rPr>
        <w:t>la S</w:t>
      </w:r>
      <w:r w:rsidR="00D633F4" w:rsidRPr="00B13626">
        <w:rPr>
          <w:rFonts w:ascii="Arial" w:hAnsi="Arial" w:cs="Arial"/>
          <w:sz w:val="23"/>
          <w:szCs w:val="23"/>
        </w:rPr>
        <w:t xml:space="preserve">ecretaria del Departamento de Recursos Naturales, </w:t>
      </w:r>
      <w:r w:rsidR="008B5556" w:rsidRPr="00B13626">
        <w:rPr>
          <w:rFonts w:ascii="Arial" w:hAnsi="Arial" w:cs="Arial"/>
          <w:sz w:val="23"/>
          <w:szCs w:val="23"/>
        </w:rPr>
        <w:t>la D</w:t>
      </w:r>
      <w:r w:rsidR="00D633F4" w:rsidRPr="00B13626">
        <w:rPr>
          <w:rFonts w:ascii="Arial" w:hAnsi="Arial" w:cs="Arial"/>
          <w:sz w:val="23"/>
          <w:szCs w:val="23"/>
        </w:rPr>
        <w:t xml:space="preserve">irectora </w:t>
      </w:r>
      <w:r w:rsidR="008B5556" w:rsidRPr="00B13626">
        <w:rPr>
          <w:rFonts w:ascii="Arial" w:hAnsi="Arial" w:cs="Arial"/>
          <w:sz w:val="23"/>
          <w:szCs w:val="23"/>
        </w:rPr>
        <w:t>E</w:t>
      </w:r>
      <w:r w:rsidR="00D633F4" w:rsidRPr="00B13626">
        <w:rPr>
          <w:rFonts w:ascii="Arial" w:hAnsi="Arial" w:cs="Arial"/>
          <w:sz w:val="23"/>
          <w:szCs w:val="23"/>
        </w:rPr>
        <w:t xml:space="preserve">jecutiva del Proyecto ENLACE </w:t>
      </w:r>
      <w:r w:rsidR="008B5556" w:rsidRPr="00B13626">
        <w:rPr>
          <w:rFonts w:ascii="Arial" w:hAnsi="Arial" w:cs="Arial"/>
          <w:sz w:val="23"/>
          <w:szCs w:val="23"/>
        </w:rPr>
        <w:t>y la A</w:t>
      </w:r>
      <w:r w:rsidR="00D633F4" w:rsidRPr="00B13626">
        <w:rPr>
          <w:rFonts w:ascii="Arial" w:hAnsi="Arial" w:cs="Arial"/>
          <w:sz w:val="23"/>
          <w:szCs w:val="23"/>
        </w:rPr>
        <w:t xml:space="preserve">dministradora de la </w:t>
      </w:r>
      <w:r w:rsidR="008B5556" w:rsidRPr="00B13626">
        <w:rPr>
          <w:rFonts w:ascii="Arial" w:hAnsi="Arial" w:cs="Arial"/>
          <w:sz w:val="23"/>
          <w:szCs w:val="23"/>
        </w:rPr>
        <w:t>R</w:t>
      </w:r>
      <w:r w:rsidR="00D633F4" w:rsidRPr="00B13626">
        <w:rPr>
          <w:rFonts w:ascii="Arial" w:hAnsi="Arial" w:cs="Arial"/>
          <w:sz w:val="23"/>
          <w:szCs w:val="23"/>
        </w:rPr>
        <w:t xml:space="preserve">egión II de la EPA para finalizar el trámite del Cuerpo de Ingenieros de los Estados Unidos sobre </w:t>
      </w:r>
      <w:r w:rsidR="008B5556" w:rsidRPr="00B13626">
        <w:rPr>
          <w:rFonts w:ascii="Arial" w:hAnsi="Arial" w:cs="Arial"/>
          <w:sz w:val="23"/>
          <w:szCs w:val="23"/>
        </w:rPr>
        <w:t>un</w:t>
      </w:r>
      <w:r w:rsidR="00D633F4" w:rsidRPr="00B13626">
        <w:rPr>
          <w:rFonts w:ascii="Arial" w:hAnsi="Arial" w:cs="Arial"/>
          <w:sz w:val="23"/>
          <w:szCs w:val="23"/>
        </w:rPr>
        <w:t xml:space="preserve"> estudio de viabilidad, el cual </w:t>
      </w:r>
      <w:r w:rsidR="0073085C" w:rsidRPr="00B13626">
        <w:rPr>
          <w:rFonts w:ascii="Arial" w:hAnsi="Arial" w:cs="Arial"/>
          <w:sz w:val="23"/>
          <w:szCs w:val="23"/>
        </w:rPr>
        <w:t>dio</w:t>
      </w:r>
      <w:r w:rsidR="00D633F4" w:rsidRPr="00B13626">
        <w:rPr>
          <w:rFonts w:ascii="Arial" w:hAnsi="Arial" w:cs="Arial"/>
          <w:sz w:val="23"/>
          <w:szCs w:val="23"/>
        </w:rPr>
        <w:t xml:space="preserve"> paso para la asignación de los $15 millones necesarios para el estudio de pre-construcción, ingeniería y diseño en las comunidades alrededor del Caño Martín Peña.</w:t>
      </w:r>
    </w:p>
    <w:p w:rsidR="0002678A" w:rsidRPr="00B13626" w:rsidRDefault="008B5556" w:rsidP="0002678A">
      <w:pPr>
        <w:pStyle w:val="ListParagraph"/>
        <w:widowControl w:val="0"/>
        <w:numPr>
          <w:ilvl w:val="0"/>
          <w:numId w:val="19"/>
        </w:numPr>
        <w:kinsoku w:val="0"/>
        <w:spacing w:line="276" w:lineRule="auto"/>
        <w:jc w:val="both"/>
        <w:rPr>
          <w:rFonts w:ascii="Arial" w:eastAsia="MS Mincho" w:hAnsi="Arial" w:cs="Arial"/>
          <w:sz w:val="23"/>
          <w:szCs w:val="23"/>
        </w:rPr>
      </w:pPr>
      <w:r w:rsidRPr="00B13626">
        <w:rPr>
          <w:rFonts w:ascii="Arial" w:hAnsi="Arial" w:cs="Arial"/>
          <w:sz w:val="23"/>
          <w:szCs w:val="23"/>
        </w:rPr>
        <w:t>Fuimos partícipes en lograr que l</w:t>
      </w:r>
      <w:r w:rsidR="0002678A" w:rsidRPr="00B13626">
        <w:rPr>
          <w:rFonts w:ascii="Arial" w:hAnsi="Arial" w:cs="Arial"/>
          <w:sz w:val="23"/>
          <w:szCs w:val="23"/>
        </w:rPr>
        <w:t xml:space="preserve">a Agencia </w:t>
      </w:r>
      <w:r w:rsidR="00682AAF" w:rsidRPr="00B13626">
        <w:rPr>
          <w:rFonts w:ascii="Arial" w:hAnsi="Arial" w:cs="Arial"/>
          <w:sz w:val="23"/>
          <w:szCs w:val="23"/>
        </w:rPr>
        <w:t xml:space="preserve">la </w:t>
      </w:r>
      <w:r w:rsidR="0002678A" w:rsidRPr="00B13626">
        <w:rPr>
          <w:rFonts w:ascii="Arial" w:hAnsi="Arial" w:cs="Arial"/>
          <w:sz w:val="23"/>
          <w:szCs w:val="23"/>
        </w:rPr>
        <w:t xml:space="preserve">Federal </w:t>
      </w:r>
      <w:proofErr w:type="spellStart"/>
      <w:r w:rsidR="0002678A" w:rsidRPr="00B13626">
        <w:rPr>
          <w:rFonts w:ascii="Arial" w:hAnsi="Arial" w:cs="Arial"/>
          <w:sz w:val="23"/>
          <w:szCs w:val="23"/>
        </w:rPr>
        <w:t>Energy</w:t>
      </w:r>
      <w:proofErr w:type="spellEnd"/>
      <w:r w:rsidR="0002678A" w:rsidRPr="00B13626">
        <w:rPr>
          <w:rFonts w:ascii="Arial" w:hAnsi="Arial" w:cs="Arial"/>
          <w:sz w:val="23"/>
          <w:szCs w:val="23"/>
        </w:rPr>
        <w:t xml:space="preserve"> </w:t>
      </w:r>
      <w:proofErr w:type="spellStart"/>
      <w:r w:rsidR="0002678A" w:rsidRPr="00B13626">
        <w:rPr>
          <w:rFonts w:ascii="Arial" w:hAnsi="Arial" w:cs="Arial"/>
          <w:sz w:val="23"/>
          <w:szCs w:val="23"/>
        </w:rPr>
        <w:t>Regulatory</w:t>
      </w:r>
      <w:proofErr w:type="spellEnd"/>
      <w:r w:rsidR="0002678A" w:rsidRPr="00B13626">
        <w:rPr>
          <w:rFonts w:ascii="Arial" w:hAnsi="Arial" w:cs="Arial"/>
          <w:sz w:val="23"/>
          <w:szCs w:val="23"/>
        </w:rPr>
        <w:t xml:space="preserve"> </w:t>
      </w:r>
      <w:proofErr w:type="spellStart"/>
      <w:r w:rsidR="0002678A" w:rsidRPr="00B13626">
        <w:rPr>
          <w:rFonts w:ascii="Arial" w:hAnsi="Arial" w:cs="Arial"/>
          <w:sz w:val="23"/>
          <w:szCs w:val="23"/>
        </w:rPr>
        <w:t>Commission</w:t>
      </w:r>
      <w:proofErr w:type="spellEnd"/>
      <w:r w:rsidR="0002678A" w:rsidRPr="00B13626">
        <w:rPr>
          <w:rFonts w:ascii="Arial" w:hAnsi="Arial" w:cs="Arial"/>
          <w:sz w:val="23"/>
          <w:szCs w:val="23"/>
        </w:rPr>
        <w:t xml:space="preserve"> (</w:t>
      </w:r>
      <w:r w:rsidR="00682AAF" w:rsidRPr="00B13626">
        <w:rPr>
          <w:rFonts w:ascii="Arial" w:hAnsi="Arial" w:cs="Arial"/>
          <w:sz w:val="23"/>
          <w:szCs w:val="23"/>
        </w:rPr>
        <w:t>FERC</w:t>
      </w:r>
      <w:r w:rsidR="0002678A" w:rsidRPr="00B13626">
        <w:rPr>
          <w:rFonts w:ascii="Arial" w:hAnsi="Arial" w:cs="Arial"/>
          <w:sz w:val="23"/>
          <w:szCs w:val="23"/>
        </w:rPr>
        <w:t>)</w:t>
      </w:r>
      <w:r w:rsidR="00682AAF" w:rsidRPr="00B13626">
        <w:rPr>
          <w:rFonts w:ascii="Arial" w:hAnsi="Arial" w:cs="Arial"/>
          <w:sz w:val="23"/>
          <w:szCs w:val="23"/>
        </w:rPr>
        <w:t xml:space="preserve"> emiti</w:t>
      </w:r>
      <w:r w:rsidR="0002678A" w:rsidRPr="00B13626">
        <w:rPr>
          <w:rFonts w:ascii="Arial" w:hAnsi="Arial" w:cs="Arial"/>
          <w:sz w:val="23"/>
          <w:szCs w:val="23"/>
        </w:rPr>
        <w:t>era</w:t>
      </w:r>
      <w:r w:rsidR="00682AAF" w:rsidRPr="00B13626">
        <w:rPr>
          <w:rFonts w:ascii="Arial" w:hAnsi="Arial" w:cs="Arial"/>
          <w:sz w:val="23"/>
          <w:szCs w:val="23"/>
        </w:rPr>
        <w:t xml:space="preserve"> su autorización para la construcción y operación del Aguirre Offshore </w:t>
      </w:r>
      <w:proofErr w:type="spellStart"/>
      <w:r w:rsidR="00682AAF" w:rsidRPr="00B13626">
        <w:rPr>
          <w:rFonts w:ascii="Arial" w:hAnsi="Arial" w:cs="Arial"/>
          <w:sz w:val="23"/>
          <w:szCs w:val="23"/>
        </w:rPr>
        <w:t>GasPort</w:t>
      </w:r>
      <w:proofErr w:type="spellEnd"/>
      <w:r w:rsidR="00682AAF" w:rsidRPr="00B13626">
        <w:rPr>
          <w:rFonts w:ascii="Arial" w:hAnsi="Arial" w:cs="Arial"/>
          <w:sz w:val="23"/>
          <w:szCs w:val="23"/>
        </w:rPr>
        <w:t xml:space="preserve"> Project</w:t>
      </w:r>
      <w:r w:rsidR="0002678A" w:rsidRPr="00B13626">
        <w:rPr>
          <w:rFonts w:ascii="Arial" w:hAnsi="Arial" w:cs="Arial"/>
          <w:sz w:val="23"/>
          <w:szCs w:val="23"/>
        </w:rPr>
        <w:t>.</w:t>
      </w:r>
    </w:p>
    <w:p w:rsidR="00FA1629" w:rsidRPr="00B13626" w:rsidRDefault="0002678A" w:rsidP="00FA1629">
      <w:pPr>
        <w:pStyle w:val="ListParagraph"/>
        <w:widowControl w:val="0"/>
        <w:numPr>
          <w:ilvl w:val="0"/>
          <w:numId w:val="19"/>
        </w:numPr>
        <w:kinsoku w:val="0"/>
        <w:spacing w:line="276" w:lineRule="auto"/>
        <w:jc w:val="both"/>
        <w:rPr>
          <w:rFonts w:ascii="Arial" w:eastAsia="MS Mincho" w:hAnsi="Arial" w:cs="Arial"/>
          <w:sz w:val="23"/>
          <w:szCs w:val="23"/>
        </w:rPr>
      </w:pPr>
      <w:r w:rsidRPr="00B13626">
        <w:rPr>
          <w:rFonts w:ascii="Arial" w:eastAsia="MS Mincho" w:hAnsi="Arial" w:cs="Arial"/>
          <w:sz w:val="23"/>
          <w:szCs w:val="23"/>
        </w:rPr>
        <w:t xml:space="preserve">Logramos </w:t>
      </w:r>
      <w:r w:rsidR="00682AAF" w:rsidRPr="00B13626">
        <w:rPr>
          <w:rFonts w:ascii="Arial" w:eastAsia="MS Mincho" w:hAnsi="Arial" w:cs="Arial"/>
          <w:sz w:val="23"/>
          <w:szCs w:val="23"/>
        </w:rPr>
        <w:t>la firma de un acuerdo entre el DTOP y varias agencias estatales y federales para establecer un plan de seguridad vi</w:t>
      </w:r>
      <w:r w:rsidR="00534857" w:rsidRPr="00B13626">
        <w:rPr>
          <w:rFonts w:ascii="Arial" w:eastAsia="MS Mincho" w:hAnsi="Arial" w:cs="Arial"/>
          <w:sz w:val="23"/>
          <w:szCs w:val="23"/>
        </w:rPr>
        <w:t>al en Puerto Rico que le aseguró</w:t>
      </w:r>
      <w:r w:rsidR="00682AAF" w:rsidRPr="00B13626">
        <w:rPr>
          <w:rFonts w:ascii="Arial" w:eastAsia="MS Mincho" w:hAnsi="Arial" w:cs="Arial"/>
          <w:sz w:val="23"/>
          <w:szCs w:val="23"/>
        </w:rPr>
        <w:t xml:space="preserve"> al gobierno local la obtención de $30 millones para el desarrollo de proyectos </w:t>
      </w:r>
      <w:r w:rsidR="003A72FB" w:rsidRPr="00B13626">
        <w:rPr>
          <w:rFonts w:ascii="Arial" w:eastAsia="MS Mincho" w:hAnsi="Arial" w:cs="Arial"/>
          <w:sz w:val="23"/>
          <w:szCs w:val="23"/>
        </w:rPr>
        <w:t>de</w:t>
      </w:r>
      <w:r w:rsidR="00682AAF" w:rsidRPr="00B13626">
        <w:rPr>
          <w:rFonts w:ascii="Arial" w:eastAsia="MS Mincho" w:hAnsi="Arial" w:cs="Arial"/>
          <w:sz w:val="23"/>
          <w:szCs w:val="23"/>
        </w:rPr>
        <w:t xml:space="preserve"> l</w:t>
      </w:r>
      <w:r w:rsidR="00FA1629" w:rsidRPr="00B13626">
        <w:rPr>
          <w:rFonts w:ascii="Arial" w:eastAsia="MS Mincho" w:hAnsi="Arial" w:cs="Arial"/>
          <w:sz w:val="23"/>
          <w:szCs w:val="23"/>
        </w:rPr>
        <w:t xml:space="preserve">a Autoridad de Carreteras. </w:t>
      </w:r>
    </w:p>
    <w:p w:rsidR="00FA1629" w:rsidRPr="00B13626" w:rsidRDefault="00682AAF" w:rsidP="00FA1629">
      <w:pPr>
        <w:pStyle w:val="ListParagraph"/>
        <w:widowControl w:val="0"/>
        <w:numPr>
          <w:ilvl w:val="0"/>
          <w:numId w:val="19"/>
        </w:numPr>
        <w:kinsoku w:val="0"/>
        <w:spacing w:line="276" w:lineRule="auto"/>
        <w:jc w:val="both"/>
        <w:rPr>
          <w:rFonts w:ascii="Arial" w:hAnsi="Arial" w:cs="Arial"/>
          <w:sz w:val="23"/>
          <w:szCs w:val="23"/>
        </w:rPr>
      </w:pPr>
      <w:r w:rsidRPr="00B13626">
        <w:rPr>
          <w:rFonts w:ascii="Arial" w:eastAsia="MS Mincho" w:hAnsi="Arial" w:cs="Arial"/>
          <w:sz w:val="23"/>
          <w:szCs w:val="23"/>
        </w:rPr>
        <w:t xml:space="preserve">Propiciamos que el Gobernador de Puerto Rico y el Secretario de Transportación de Estados Unidos firmaran un memorando de entendimiento mediante el cual el gobierno federal pagará directamente </w:t>
      </w:r>
      <w:r w:rsidR="003A72FB" w:rsidRPr="00B13626">
        <w:rPr>
          <w:rFonts w:ascii="Arial" w:eastAsia="MS Mincho" w:hAnsi="Arial" w:cs="Arial"/>
          <w:sz w:val="23"/>
          <w:szCs w:val="23"/>
        </w:rPr>
        <w:t>a</w:t>
      </w:r>
      <w:r w:rsidRPr="00B13626">
        <w:rPr>
          <w:rFonts w:ascii="Arial" w:eastAsia="MS Mincho" w:hAnsi="Arial" w:cs="Arial"/>
          <w:sz w:val="23"/>
          <w:szCs w:val="23"/>
        </w:rPr>
        <w:t xml:space="preserve"> los contratistas de proyectos de infraestructura de carreteras en </w:t>
      </w:r>
      <w:r w:rsidR="003A72FB" w:rsidRPr="00B13626">
        <w:rPr>
          <w:rFonts w:ascii="Arial" w:eastAsia="MS Mincho" w:hAnsi="Arial" w:cs="Arial"/>
          <w:sz w:val="23"/>
          <w:szCs w:val="23"/>
        </w:rPr>
        <w:t>la isla</w:t>
      </w:r>
      <w:r w:rsidRPr="00B13626">
        <w:rPr>
          <w:rFonts w:ascii="Arial" w:eastAsia="MS Mincho" w:hAnsi="Arial" w:cs="Arial"/>
          <w:sz w:val="23"/>
          <w:szCs w:val="23"/>
        </w:rPr>
        <w:t xml:space="preserve"> de un fondo de $400 millones.</w:t>
      </w:r>
    </w:p>
    <w:p w:rsidR="00FE7044" w:rsidRPr="00B13626" w:rsidRDefault="00FE7044" w:rsidP="00FA1629">
      <w:pPr>
        <w:pStyle w:val="ListParagraph"/>
        <w:widowControl w:val="0"/>
        <w:numPr>
          <w:ilvl w:val="0"/>
          <w:numId w:val="19"/>
        </w:numPr>
        <w:kinsoku w:val="0"/>
        <w:spacing w:line="276" w:lineRule="auto"/>
        <w:jc w:val="both"/>
        <w:rPr>
          <w:rFonts w:ascii="Arial" w:hAnsi="Arial" w:cs="Arial"/>
          <w:sz w:val="23"/>
          <w:szCs w:val="23"/>
        </w:rPr>
      </w:pPr>
      <w:r w:rsidRPr="00B13626">
        <w:rPr>
          <w:rFonts w:ascii="Arial" w:hAnsi="Arial" w:cs="Arial"/>
          <w:sz w:val="23"/>
          <w:szCs w:val="23"/>
        </w:rPr>
        <w:t>Asistimos en el proceso de perfeccionar una solicitud de fondos competitivos bajo el programa preescolar, administrado conjuntamente por el Departamento de Educación federal y el HHS, cuyo propósito es apoyar los esfuerzos estatales y locales para construir, desarrollar y expandir los programas prescolares de alta calidad en beneficio de los niños de familias de bajos y moderados recursos.</w:t>
      </w:r>
    </w:p>
    <w:p w:rsidR="00FF32F9" w:rsidRPr="00B13626" w:rsidRDefault="00FF32F9" w:rsidP="003740D2">
      <w:pPr>
        <w:widowControl w:val="0"/>
        <w:kinsoku w:val="0"/>
        <w:jc w:val="both"/>
        <w:rPr>
          <w:rFonts w:ascii="Arial" w:eastAsia="MS Mincho" w:hAnsi="Arial" w:cs="Arial"/>
          <w:b/>
          <w:smallCaps/>
          <w:color w:val="000000"/>
          <w:sz w:val="23"/>
          <w:szCs w:val="23"/>
          <w:u w:val="single"/>
        </w:rPr>
      </w:pPr>
    </w:p>
    <w:p w:rsidR="00A36E67" w:rsidRPr="00B13626" w:rsidRDefault="00A36E67" w:rsidP="00E109B7">
      <w:pPr>
        <w:widowControl w:val="0"/>
        <w:kinsoku w:val="0"/>
        <w:jc w:val="both"/>
        <w:rPr>
          <w:rFonts w:ascii="Arial" w:eastAsia="MS Mincho" w:hAnsi="Arial" w:cs="Arial"/>
          <w:b/>
          <w:sz w:val="23"/>
          <w:szCs w:val="23"/>
          <w:u w:val="single"/>
        </w:rPr>
      </w:pPr>
      <w:r w:rsidRPr="00B13626">
        <w:rPr>
          <w:rFonts w:ascii="Arial" w:eastAsia="MS Mincho" w:hAnsi="Arial" w:cs="Arial"/>
          <w:b/>
          <w:sz w:val="23"/>
          <w:szCs w:val="23"/>
          <w:u w:val="single"/>
        </w:rPr>
        <w:t>PROPUESTAS FEDERALES</w:t>
      </w:r>
    </w:p>
    <w:p w:rsidR="008928CB" w:rsidRPr="00B13626" w:rsidRDefault="008928CB" w:rsidP="00771287">
      <w:pPr>
        <w:spacing w:line="276" w:lineRule="auto"/>
        <w:jc w:val="both"/>
        <w:rPr>
          <w:rFonts w:ascii="Arial" w:hAnsi="Arial" w:cs="Arial"/>
          <w:bCs/>
          <w:sz w:val="23"/>
          <w:szCs w:val="23"/>
          <w:lang w:val="es-ES"/>
        </w:rPr>
      </w:pPr>
    </w:p>
    <w:p w:rsidR="00C77A38" w:rsidRPr="00B13626" w:rsidRDefault="00E86A8A" w:rsidP="00130499">
      <w:pPr>
        <w:spacing w:line="276" w:lineRule="auto"/>
        <w:jc w:val="both"/>
        <w:rPr>
          <w:rFonts w:ascii="Arial" w:hAnsi="Arial" w:cs="Arial"/>
          <w:bCs/>
          <w:sz w:val="23"/>
          <w:szCs w:val="23"/>
          <w:lang w:val="es-ES"/>
        </w:rPr>
      </w:pPr>
      <w:r w:rsidRPr="00B13626">
        <w:rPr>
          <w:rFonts w:ascii="Arial" w:hAnsi="Arial" w:cs="Arial"/>
          <w:bCs/>
          <w:sz w:val="23"/>
          <w:szCs w:val="23"/>
          <w:lang w:val="es-ES"/>
        </w:rPr>
        <w:t>Desde el año 2013</w:t>
      </w:r>
      <w:r w:rsidR="00130499" w:rsidRPr="00B13626">
        <w:rPr>
          <w:rFonts w:ascii="Arial" w:hAnsi="Arial" w:cs="Arial"/>
          <w:bCs/>
          <w:sz w:val="23"/>
          <w:szCs w:val="23"/>
          <w:lang w:val="es-ES"/>
        </w:rPr>
        <w:t xml:space="preserve"> al 31 de agosto de 2016</w:t>
      </w:r>
      <w:r w:rsidRPr="00B13626">
        <w:rPr>
          <w:rFonts w:ascii="Arial" w:hAnsi="Arial" w:cs="Arial"/>
          <w:bCs/>
          <w:sz w:val="23"/>
          <w:szCs w:val="23"/>
          <w:lang w:val="es-ES"/>
        </w:rPr>
        <w:t>, la Agencia envi</w:t>
      </w:r>
      <w:r w:rsidR="00130499" w:rsidRPr="00B13626">
        <w:rPr>
          <w:rFonts w:ascii="Arial" w:hAnsi="Arial" w:cs="Arial"/>
          <w:bCs/>
          <w:sz w:val="23"/>
          <w:szCs w:val="23"/>
          <w:lang w:val="es-ES"/>
        </w:rPr>
        <w:t>ó</w:t>
      </w:r>
      <w:r w:rsidRPr="00B13626">
        <w:rPr>
          <w:rFonts w:ascii="Arial" w:hAnsi="Arial" w:cs="Arial"/>
          <w:bCs/>
          <w:sz w:val="23"/>
          <w:szCs w:val="23"/>
          <w:lang w:val="es-ES"/>
        </w:rPr>
        <w:t xml:space="preserve"> 267 convocatorias</w:t>
      </w:r>
      <w:r w:rsidR="00874669" w:rsidRPr="00B13626">
        <w:rPr>
          <w:rFonts w:ascii="Arial" w:hAnsi="Arial" w:cs="Arial"/>
          <w:bCs/>
          <w:sz w:val="23"/>
          <w:szCs w:val="23"/>
          <w:lang w:val="es-ES"/>
        </w:rPr>
        <w:t xml:space="preserve"> cuyos beneficios ascendían a</w:t>
      </w:r>
      <w:r w:rsidRPr="00B13626">
        <w:rPr>
          <w:rFonts w:ascii="Arial" w:hAnsi="Arial" w:cs="Arial"/>
          <w:bCs/>
          <w:sz w:val="23"/>
          <w:szCs w:val="23"/>
          <w:lang w:val="es-ES"/>
        </w:rPr>
        <w:t xml:space="preserve"> $497 millones.  En el caso de los municipios, se env</w:t>
      </w:r>
      <w:r w:rsidR="00130499" w:rsidRPr="00B13626">
        <w:rPr>
          <w:rFonts w:ascii="Arial" w:hAnsi="Arial" w:cs="Arial"/>
          <w:bCs/>
          <w:sz w:val="23"/>
          <w:szCs w:val="23"/>
          <w:lang w:val="es-ES"/>
        </w:rPr>
        <w:t>iaron</w:t>
      </w:r>
      <w:r w:rsidRPr="00B13626">
        <w:rPr>
          <w:rFonts w:ascii="Arial" w:hAnsi="Arial" w:cs="Arial"/>
          <w:bCs/>
          <w:sz w:val="23"/>
          <w:szCs w:val="23"/>
          <w:lang w:val="es-ES"/>
        </w:rPr>
        <w:t xml:space="preserve"> 188 convocatorias, las cuales ascend</w:t>
      </w:r>
      <w:r w:rsidR="00874669" w:rsidRPr="00B13626">
        <w:rPr>
          <w:rFonts w:ascii="Arial" w:hAnsi="Arial" w:cs="Arial"/>
          <w:bCs/>
          <w:sz w:val="23"/>
          <w:szCs w:val="23"/>
          <w:lang w:val="es-ES"/>
        </w:rPr>
        <w:t>ían</w:t>
      </w:r>
      <w:r w:rsidRPr="00B13626">
        <w:rPr>
          <w:rFonts w:ascii="Arial" w:hAnsi="Arial" w:cs="Arial"/>
          <w:bCs/>
          <w:sz w:val="23"/>
          <w:szCs w:val="23"/>
          <w:lang w:val="es-ES"/>
        </w:rPr>
        <w:t xml:space="preserve"> a $491</w:t>
      </w:r>
      <w:r w:rsidR="007609B0" w:rsidRPr="00B13626">
        <w:rPr>
          <w:rFonts w:ascii="Arial" w:hAnsi="Arial" w:cs="Arial"/>
          <w:bCs/>
          <w:sz w:val="23"/>
          <w:szCs w:val="23"/>
          <w:lang w:val="es-ES"/>
        </w:rPr>
        <w:t>.4</w:t>
      </w:r>
      <w:r w:rsidRPr="00B13626">
        <w:rPr>
          <w:rFonts w:ascii="Arial" w:hAnsi="Arial" w:cs="Arial"/>
          <w:bCs/>
          <w:sz w:val="23"/>
          <w:szCs w:val="23"/>
          <w:lang w:val="es-ES"/>
        </w:rPr>
        <w:t xml:space="preserve"> millones.</w:t>
      </w:r>
      <w:r w:rsidR="00C77A38" w:rsidRPr="00B13626">
        <w:rPr>
          <w:rFonts w:ascii="Arial" w:hAnsi="Arial" w:cs="Arial"/>
          <w:bCs/>
          <w:sz w:val="23"/>
          <w:szCs w:val="23"/>
          <w:lang w:val="es-ES"/>
        </w:rPr>
        <w:t xml:space="preserve"> </w:t>
      </w:r>
      <w:r w:rsidR="00130499" w:rsidRPr="00B13626">
        <w:rPr>
          <w:rFonts w:ascii="Arial" w:hAnsi="Arial" w:cs="Arial"/>
          <w:sz w:val="23"/>
          <w:szCs w:val="23"/>
        </w:rPr>
        <w:t>A su vez, se ofrecieron</w:t>
      </w:r>
      <w:r w:rsidR="00534857" w:rsidRPr="00B13626">
        <w:rPr>
          <w:rFonts w:ascii="Arial" w:hAnsi="Arial" w:cs="Arial"/>
          <w:sz w:val="23"/>
          <w:szCs w:val="23"/>
        </w:rPr>
        <w:t xml:space="preserve"> talleres en Puerto Rico y Washington, D.C. </w:t>
      </w:r>
      <w:r w:rsidR="00874669" w:rsidRPr="00B13626">
        <w:rPr>
          <w:rFonts w:ascii="Arial" w:hAnsi="Arial" w:cs="Arial"/>
          <w:sz w:val="23"/>
          <w:szCs w:val="23"/>
        </w:rPr>
        <w:t xml:space="preserve">sobre </w:t>
      </w:r>
      <w:r w:rsidR="00534857" w:rsidRPr="00B13626">
        <w:rPr>
          <w:rFonts w:ascii="Arial" w:hAnsi="Arial" w:cs="Arial"/>
          <w:sz w:val="23"/>
          <w:szCs w:val="23"/>
          <w:lang w:val="es-ES"/>
        </w:rPr>
        <w:t>fondos federales competitivos y elaboración de propuestas federales.</w:t>
      </w:r>
      <w:r w:rsidR="00130499" w:rsidRPr="00B13626">
        <w:rPr>
          <w:rFonts w:ascii="Arial" w:hAnsi="Arial" w:cs="Arial"/>
          <w:sz w:val="23"/>
          <w:szCs w:val="23"/>
          <w:lang w:val="es-ES"/>
        </w:rPr>
        <w:t xml:space="preserve">  También participamos de</w:t>
      </w:r>
      <w:r w:rsidR="00534857" w:rsidRPr="00B13626">
        <w:rPr>
          <w:rFonts w:ascii="Arial" w:hAnsi="Arial" w:cs="Arial"/>
          <w:sz w:val="23"/>
          <w:szCs w:val="23"/>
        </w:rPr>
        <w:t xml:space="preserve">l </w:t>
      </w:r>
      <w:r w:rsidR="00A8136B" w:rsidRPr="00B13626">
        <w:rPr>
          <w:rFonts w:ascii="Arial" w:hAnsi="Arial" w:cs="Arial"/>
          <w:sz w:val="23"/>
          <w:szCs w:val="23"/>
        </w:rPr>
        <w:t xml:space="preserve">primer </w:t>
      </w:r>
      <w:r w:rsidR="00534857" w:rsidRPr="00B13626">
        <w:rPr>
          <w:rFonts w:ascii="Arial" w:hAnsi="Arial" w:cs="Arial"/>
          <w:sz w:val="23"/>
          <w:szCs w:val="23"/>
        </w:rPr>
        <w:t>“</w:t>
      </w:r>
      <w:r w:rsidR="00534857" w:rsidRPr="00B13626">
        <w:rPr>
          <w:rFonts w:ascii="Arial" w:hAnsi="Arial" w:cs="Arial"/>
          <w:i/>
          <w:sz w:val="23"/>
          <w:szCs w:val="23"/>
        </w:rPr>
        <w:t xml:space="preserve">Puerto Rico </w:t>
      </w:r>
      <w:proofErr w:type="spellStart"/>
      <w:r w:rsidR="00534857" w:rsidRPr="00B13626">
        <w:rPr>
          <w:rFonts w:ascii="Arial" w:hAnsi="Arial" w:cs="Arial"/>
          <w:i/>
          <w:sz w:val="23"/>
          <w:szCs w:val="23"/>
        </w:rPr>
        <w:t>Governor’s</w:t>
      </w:r>
      <w:proofErr w:type="spellEnd"/>
      <w:r w:rsidR="00534857" w:rsidRPr="00B13626">
        <w:rPr>
          <w:rFonts w:ascii="Arial" w:hAnsi="Arial" w:cs="Arial"/>
          <w:i/>
          <w:sz w:val="23"/>
          <w:szCs w:val="23"/>
        </w:rPr>
        <w:t xml:space="preserve"> Federal </w:t>
      </w:r>
      <w:proofErr w:type="spellStart"/>
      <w:r w:rsidR="00534857" w:rsidRPr="00B13626">
        <w:rPr>
          <w:rFonts w:ascii="Arial" w:hAnsi="Arial" w:cs="Arial"/>
          <w:i/>
          <w:sz w:val="23"/>
          <w:szCs w:val="23"/>
        </w:rPr>
        <w:t>Grants</w:t>
      </w:r>
      <w:proofErr w:type="spellEnd"/>
      <w:r w:rsidR="00534857" w:rsidRPr="00B13626">
        <w:rPr>
          <w:rFonts w:ascii="Arial" w:hAnsi="Arial" w:cs="Arial"/>
          <w:i/>
          <w:sz w:val="23"/>
          <w:szCs w:val="23"/>
        </w:rPr>
        <w:t xml:space="preserve"> </w:t>
      </w:r>
      <w:proofErr w:type="spellStart"/>
      <w:r w:rsidR="00534857" w:rsidRPr="00B13626">
        <w:rPr>
          <w:rFonts w:ascii="Arial" w:hAnsi="Arial" w:cs="Arial"/>
          <w:i/>
          <w:sz w:val="23"/>
          <w:szCs w:val="23"/>
        </w:rPr>
        <w:t>Contracts</w:t>
      </w:r>
      <w:proofErr w:type="spellEnd"/>
      <w:r w:rsidR="00534857" w:rsidRPr="00B13626">
        <w:rPr>
          <w:rFonts w:ascii="Arial" w:hAnsi="Arial" w:cs="Arial"/>
          <w:i/>
          <w:sz w:val="23"/>
          <w:szCs w:val="23"/>
        </w:rPr>
        <w:t xml:space="preserve"> Training”</w:t>
      </w:r>
      <w:r w:rsidR="00874669" w:rsidRPr="00B13626">
        <w:rPr>
          <w:rFonts w:ascii="Arial" w:hAnsi="Arial" w:cs="Arial"/>
          <w:sz w:val="23"/>
          <w:szCs w:val="23"/>
        </w:rPr>
        <w:t>.</w:t>
      </w:r>
    </w:p>
    <w:p w:rsidR="00C77A38" w:rsidRPr="00B13626" w:rsidRDefault="00C77A38" w:rsidP="00130499">
      <w:pPr>
        <w:spacing w:line="276" w:lineRule="auto"/>
        <w:jc w:val="both"/>
        <w:rPr>
          <w:rFonts w:ascii="Arial" w:hAnsi="Arial" w:cs="Arial"/>
          <w:bCs/>
          <w:sz w:val="23"/>
          <w:szCs w:val="23"/>
          <w:lang w:val="es-ES"/>
        </w:rPr>
      </w:pPr>
    </w:p>
    <w:p w:rsidR="00534857" w:rsidRPr="00B13626" w:rsidRDefault="00130499" w:rsidP="00130499">
      <w:pPr>
        <w:spacing w:line="276" w:lineRule="auto"/>
        <w:jc w:val="both"/>
        <w:rPr>
          <w:rFonts w:ascii="Arial" w:hAnsi="Arial" w:cs="Arial"/>
          <w:bCs/>
          <w:sz w:val="23"/>
          <w:szCs w:val="23"/>
          <w:lang w:val="es-ES"/>
        </w:rPr>
      </w:pPr>
      <w:r w:rsidRPr="00B13626">
        <w:rPr>
          <w:rFonts w:ascii="Arial" w:eastAsia="MS Mincho" w:hAnsi="Arial" w:cs="Arial"/>
          <w:color w:val="000000"/>
          <w:sz w:val="23"/>
          <w:szCs w:val="23"/>
        </w:rPr>
        <w:t>También</w:t>
      </w:r>
      <w:r w:rsidR="00534857" w:rsidRPr="00B13626">
        <w:rPr>
          <w:rFonts w:ascii="Arial" w:eastAsia="MS Mincho" w:hAnsi="Arial" w:cs="Arial"/>
          <w:color w:val="000000"/>
          <w:sz w:val="23"/>
          <w:szCs w:val="23"/>
        </w:rPr>
        <w:t xml:space="preserve"> </w:t>
      </w:r>
      <w:r w:rsidRPr="00B13626">
        <w:rPr>
          <w:rFonts w:ascii="Arial" w:eastAsia="MS Mincho" w:hAnsi="Arial" w:cs="Arial"/>
          <w:color w:val="000000"/>
          <w:sz w:val="23"/>
          <w:szCs w:val="23"/>
        </w:rPr>
        <w:t xml:space="preserve">se </w:t>
      </w:r>
      <w:r w:rsidR="00534857" w:rsidRPr="00B13626">
        <w:rPr>
          <w:rFonts w:ascii="Arial" w:eastAsia="MS Mincho" w:hAnsi="Arial" w:cs="Arial"/>
          <w:color w:val="000000"/>
          <w:sz w:val="23"/>
          <w:szCs w:val="23"/>
        </w:rPr>
        <w:t>lleva</w:t>
      </w:r>
      <w:r w:rsidRPr="00B13626">
        <w:rPr>
          <w:rFonts w:ascii="Arial" w:eastAsia="MS Mincho" w:hAnsi="Arial" w:cs="Arial"/>
          <w:color w:val="000000"/>
          <w:sz w:val="23"/>
          <w:szCs w:val="23"/>
        </w:rPr>
        <w:t>ron</w:t>
      </w:r>
      <w:r w:rsidR="00534857" w:rsidRPr="00B13626">
        <w:rPr>
          <w:rFonts w:ascii="Arial" w:eastAsia="MS Mincho" w:hAnsi="Arial" w:cs="Arial"/>
          <w:color w:val="000000"/>
          <w:sz w:val="23"/>
          <w:szCs w:val="23"/>
        </w:rPr>
        <w:t xml:space="preserve"> a cabo proyectos especiales de identificación de fondos federales</w:t>
      </w:r>
      <w:r w:rsidRPr="00B13626">
        <w:rPr>
          <w:rFonts w:ascii="Arial" w:eastAsia="MS Mincho" w:hAnsi="Arial" w:cs="Arial"/>
          <w:color w:val="000000"/>
          <w:sz w:val="23"/>
          <w:szCs w:val="23"/>
        </w:rPr>
        <w:t xml:space="preserve"> en</w:t>
      </w:r>
      <w:r w:rsidR="00534857" w:rsidRPr="00B13626">
        <w:rPr>
          <w:rFonts w:ascii="Arial" w:eastAsia="MS Mincho" w:hAnsi="Arial" w:cs="Arial"/>
          <w:color w:val="000000"/>
          <w:sz w:val="23"/>
          <w:szCs w:val="23"/>
        </w:rPr>
        <w:t xml:space="preserve"> las áreas de energía renovable</w:t>
      </w:r>
      <w:r w:rsidRPr="00B13626">
        <w:rPr>
          <w:rFonts w:ascii="Arial" w:eastAsia="MS Mincho" w:hAnsi="Arial" w:cs="Arial"/>
          <w:color w:val="000000"/>
          <w:sz w:val="23"/>
          <w:szCs w:val="23"/>
        </w:rPr>
        <w:t>,</w:t>
      </w:r>
      <w:r w:rsidR="00534857" w:rsidRPr="00B13626">
        <w:rPr>
          <w:rFonts w:ascii="Arial" w:eastAsia="MS Mincho" w:hAnsi="Arial" w:cs="Arial"/>
          <w:color w:val="000000"/>
          <w:sz w:val="23"/>
          <w:szCs w:val="23"/>
        </w:rPr>
        <w:t xml:space="preserve"> desarrollo económico</w:t>
      </w:r>
      <w:r w:rsidRPr="00B13626">
        <w:rPr>
          <w:rFonts w:ascii="Arial" w:eastAsia="MS Mincho" w:hAnsi="Arial" w:cs="Arial"/>
          <w:color w:val="000000"/>
          <w:sz w:val="23"/>
          <w:szCs w:val="23"/>
        </w:rPr>
        <w:t xml:space="preserve"> e </w:t>
      </w:r>
      <w:r w:rsidR="00534857" w:rsidRPr="00B13626">
        <w:rPr>
          <w:rFonts w:ascii="Arial" w:eastAsia="MS Mincho" w:hAnsi="Arial" w:cs="Arial"/>
          <w:color w:val="000000"/>
          <w:sz w:val="23"/>
          <w:szCs w:val="23"/>
        </w:rPr>
        <w:t>investigación, en conjunto con la U</w:t>
      </w:r>
      <w:r w:rsidRPr="00B13626">
        <w:rPr>
          <w:rFonts w:ascii="Arial" w:eastAsia="MS Mincho" w:hAnsi="Arial" w:cs="Arial"/>
          <w:color w:val="000000"/>
          <w:sz w:val="23"/>
          <w:szCs w:val="23"/>
        </w:rPr>
        <w:t>niversidad de Puerto Rico</w:t>
      </w:r>
      <w:r w:rsidR="00534857" w:rsidRPr="00B13626">
        <w:rPr>
          <w:rFonts w:ascii="Arial" w:eastAsia="MS Mincho" w:hAnsi="Arial" w:cs="Arial"/>
          <w:color w:val="000000"/>
          <w:sz w:val="23"/>
          <w:szCs w:val="23"/>
        </w:rPr>
        <w:t>.</w:t>
      </w:r>
    </w:p>
    <w:p w:rsidR="00130499" w:rsidRPr="00B13626" w:rsidRDefault="00130499" w:rsidP="00130499">
      <w:pPr>
        <w:spacing w:line="276" w:lineRule="auto"/>
        <w:jc w:val="both"/>
        <w:rPr>
          <w:rFonts w:ascii="Arial" w:eastAsia="MS Mincho" w:hAnsi="Arial" w:cs="Arial"/>
          <w:color w:val="000000"/>
          <w:sz w:val="23"/>
          <w:szCs w:val="23"/>
        </w:rPr>
      </w:pPr>
    </w:p>
    <w:p w:rsidR="00534857" w:rsidRPr="00B13626" w:rsidRDefault="00130499" w:rsidP="00130499">
      <w:pPr>
        <w:spacing w:line="276" w:lineRule="auto"/>
        <w:jc w:val="both"/>
        <w:rPr>
          <w:rFonts w:ascii="Arial" w:hAnsi="Arial" w:cs="Arial"/>
          <w:sz w:val="23"/>
          <w:szCs w:val="23"/>
        </w:rPr>
      </w:pPr>
      <w:r w:rsidRPr="00B13626">
        <w:rPr>
          <w:rFonts w:ascii="Arial" w:hAnsi="Arial" w:cs="Arial"/>
          <w:bCs/>
          <w:sz w:val="23"/>
          <w:szCs w:val="23"/>
        </w:rPr>
        <w:t xml:space="preserve">Finalmente, </w:t>
      </w:r>
      <w:r w:rsidR="00874669" w:rsidRPr="00B13626">
        <w:rPr>
          <w:rFonts w:ascii="Arial" w:hAnsi="Arial" w:cs="Arial"/>
          <w:bCs/>
          <w:sz w:val="23"/>
          <w:szCs w:val="23"/>
        </w:rPr>
        <w:t xml:space="preserve">hemos </w:t>
      </w:r>
      <w:r w:rsidR="00534857" w:rsidRPr="00B13626">
        <w:rPr>
          <w:rFonts w:ascii="Arial" w:hAnsi="Arial" w:cs="Arial"/>
          <w:sz w:val="23"/>
          <w:szCs w:val="23"/>
        </w:rPr>
        <w:t xml:space="preserve">enviado avisos a los 78 municipios con información </w:t>
      </w:r>
      <w:r w:rsidRPr="00B13626">
        <w:rPr>
          <w:rFonts w:ascii="Arial" w:hAnsi="Arial" w:cs="Arial"/>
          <w:sz w:val="23"/>
          <w:szCs w:val="23"/>
        </w:rPr>
        <w:t>sobre</w:t>
      </w:r>
      <w:r w:rsidR="00534857" w:rsidRPr="00B13626">
        <w:rPr>
          <w:rFonts w:ascii="Arial" w:hAnsi="Arial" w:cs="Arial"/>
          <w:sz w:val="23"/>
          <w:szCs w:val="23"/>
        </w:rPr>
        <w:t xml:space="preserve"> diferentes fuentes de fondos de las agencias federales</w:t>
      </w:r>
      <w:r w:rsidR="00874669" w:rsidRPr="00B13626">
        <w:rPr>
          <w:rFonts w:ascii="Arial" w:hAnsi="Arial" w:cs="Arial"/>
          <w:sz w:val="23"/>
          <w:szCs w:val="23"/>
        </w:rPr>
        <w:t>, al tiempo que</w:t>
      </w:r>
      <w:r w:rsidR="00534857" w:rsidRPr="00B13626">
        <w:rPr>
          <w:rFonts w:ascii="Arial" w:hAnsi="Arial" w:cs="Arial"/>
          <w:sz w:val="23"/>
          <w:szCs w:val="23"/>
        </w:rPr>
        <w:t xml:space="preserve"> atendimos sobre </w:t>
      </w:r>
      <w:r w:rsidR="00DC2C0D" w:rsidRPr="00B13626">
        <w:rPr>
          <w:rFonts w:ascii="Arial" w:hAnsi="Arial" w:cs="Arial"/>
          <w:sz w:val="23"/>
          <w:szCs w:val="23"/>
        </w:rPr>
        <w:t>1,750</w:t>
      </w:r>
      <w:r w:rsidR="00534857" w:rsidRPr="00B13626">
        <w:rPr>
          <w:rFonts w:ascii="Arial" w:hAnsi="Arial" w:cs="Arial"/>
          <w:sz w:val="23"/>
          <w:szCs w:val="23"/>
        </w:rPr>
        <w:t xml:space="preserve"> consultas entre agencias, municipios y organizaciones sin fines de lucro interesadas en proyectos en los municipios</w:t>
      </w:r>
      <w:r w:rsidR="00874669" w:rsidRPr="00B13626">
        <w:rPr>
          <w:rFonts w:ascii="Arial" w:hAnsi="Arial" w:cs="Arial"/>
          <w:sz w:val="23"/>
          <w:szCs w:val="23"/>
        </w:rPr>
        <w:t>, entre muchos otros asuntos.</w:t>
      </w:r>
    </w:p>
    <w:p w:rsidR="00106645" w:rsidRPr="00B13626" w:rsidRDefault="00106645" w:rsidP="00861118">
      <w:pPr>
        <w:pStyle w:val="ListParagraph"/>
        <w:jc w:val="both"/>
        <w:rPr>
          <w:rFonts w:ascii="Arial" w:hAnsi="Arial" w:cs="Arial"/>
          <w:sz w:val="23"/>
          <w:szCs w:val="23"/>
        </w:rPr>
      </w:pPr>
    </w:p>
    <w:p w:rsidR="00A36E67" w:rsidRPr="00B13626" w:rsidRDefault="00A36E67" w:rsidP="00E109B7">
      <w:pPr>
        <w:widowControl w:val="0"/>
        <w:kinsoku w:val="0"/>
        <w:jc w:val="both"/>
        <w:rPr>
          <w:rFonts w:ascii="Arial" w:eastAsia="MS Mincho" w:hAnsi="Arial" w:cs="Arial"/>
          <w:b/>
          <w:sz w:val="23"/>
          <w:szCs w:val="23"/>
          <w:u w:val="single"/>
        </w:rPr>
      </w:pPr>
      <w:r w:rsidRPr="00B13626">
        <w:rPr>
          <w:rFonts w:ascii="Arial" w:eastAsia="MS Mincho" w:hAnsi="Arial" w:cs="Arial"/>
          <w:b/>
          <w:sz w:val="23"/>
          <w:szCs w:val="23"/>
          <w:u w:val="single"/>
        </w:rPr>
        <w:lastRenderedPageBreak/>
        <w:t>OFICINAS REGIONALES</w:t>
      </w:r>
    </w:p>
    <w:p w:rsidR="003740D2" w:rsidRPr="00B13626" w:rsidRDefault="003740D2" w:rsidP="00861118">
      <w:pPr>
        <w:jc w:val="both"/>
        <w:rPr>
          <w:rFonts w:ascii="Arial" w:hAnsi="Arial" w:cs="Arial"/>
          <w:b/>
          <w:bCs/>
          <w:smallCaps/>
          <w:color w:val="000000"/>
          <w:w w:val="95"/>
          <w:sz w:val="23"/>
          <w:szCs w:val="23"/>
        </w:rPr>
      </w:pPr>
    </w:p>
    <w:p w:rsidR="00EE10C1" w:rsidRPr="00B13626" w:rsidRDefault="00EE10C1" w:rsidP="00EE10C1">
      <w:pPr>
        <w:jc w:val="both"/>
        <w:rPr>
          <w:rFonts w:ascii="Arial" w:eastAsia="MS Mincho" w:hAnsi="Arial" w:cs="Arial"/>
          <w:color w:val="000000"/>
          <w:sz w:val="23"/>
          <w:szCs w:val="23"/>
        </w:rPr>
      </w:pPr>
      <w:r w:rsidRPr="00B13626">
        <w:rPr>
          <w:rFonts w:ascii="Arial" w:eastAsia="MS Mincho" w:hAnsi="Arial" w:cs="Arial"/>
          <w:color w:val="000000"/>
          <w:sz w:val="23"/>
          <w:szCs w:val="23"/>
        </w:rPr>
        <w:t xml:space="preserve">En cuanto a las oficinas regionales tenemos que destacar la reapertura de la Oficina Regional de la Florida en el 2013, según el compromiso programático del Gobernador.  Esta oficina ha enfocado </w:t>
      </w:r>
      <w:r w:rsidR="003A72FB" w:rsidRPr="00B13626">
        <w:rPr>
          <w:rFonts w:ascii="Arial" w:eastAsia="MS Mincho" w:hAnsi="Arial" w:cs="Arial"/>
          <w:color w:val="000000"/>
          <w:sz w:val="23"/>
          <w:szCs w:val="23"/>
        </w:rPr>
        <w:t>parte</w:t>
      </w:r>
      <w:r w:rsidRPr="00B13626">
        <w:rPr>
          <w:rFonts w:ascii="Arial" w:eastAsia="MS Mincho" w:hAnsi="Arial" w:cs="Arial"/>
          <w:color w:val="000000"/>
          <w:sz w:val="23"/>
          <w:szCs w:val="23"/>
        </w:rPr>
        <w:t xml:space="preserve"> sus esfuerzos en proveer servicios de asesoramiento, apoyo y dirección a empresarios </w:t>
      </w:r>
      <w:r w:rsidR="003A72FB" w:rsidRPr="00B13626">
        <w:rPr>
          <w:rFonts w:ascii="Arial" w:eastAsia="MS Mincho" w:hAnsi="Arial" w:cs="Arial"/>
          <w:color w:val="000000"/>
          <w:sz w:val="23"/>
          <w:szCs w:val="23"/>
        </w:rPr>
        <w:t>de Puerto Rico</w:t>
      </w:r>
      <w:r w:rsidRPr="00B13626">
        <w:rPr>
          <w:rFonts w:ascii="Arial" w:eastAsia="MS Mincho" w:hAnsi="Arial" w:cs="Arial"/>
          <w:color w:val="000000"/>
          <w:sz w:val="23"/>
          <w:szCs w:val="23"/>
        </w:rPr>
        <w:t xml:space="preserve"> interesados en comenzar o expandir sus negocios en la Florida, así como otros temas de interés para los puertorriqueños en la región</w:t>
      </w:r>
      <w:r w:rsidR="006D4D7D" w:rsidRPr="00B13626">
        <w:rPr>
          <w:rFonts w:ascii="Arial" w:eastAsia="MS Mincho" w:hAnsi="Arial" w:cs="Arial"/>
          <w:color w:val="000000"/>
          <w:sz w:val="23"/>
          <w:szCs w:val="23"/>
        </w:rPr>
        <w:t>,</w:t>
      </w:r>
      <w:r w:rsidRPr="00B13626">
        <w:rPr>
          <w:rFonts w:ascii="Arial" w:eastAsia="MS Mincho" w:hAnsi="Arial" w:cs="Arial"/>
          <w:color w:val="000000"/>
          <w:sz w:val="23"/>
          <w:szCs w:val="23"/>
        </w:rPr>
        <w:t xml:space="preserve"> cuyo número </w:t>
      </w:r>
      <w:r w:rsidR="003A72FB" w:rsidRPr="00B13626">
        <w:rPr>
          <w:rFonts w:ascii="Arial" w:eastAsia="MS Mincho" w:hAnsi="Arial" w:cs="Arial"/>
          <w:color w:val="000000"/>
          <w:sz w:val="23"/>
          <w:szCs w:val="23"/>
        </w:rPr>
        <w:t xml:space="preserve">ya </w:t>
      </w:r>
      <w:r w:rsidR="0073085C" w:rsidRPr="00B13626">
        <w:rPr>
          <w:rFonts w:ascii="Arial" w:eastAsia="MS Mincho" w:hAnsi="Arial" w:cs="Arial"/>
          <w:color w:val="000000"/>
          <w:sz w:val="23"/>
          <w:szCs w:val="23"/>
        </w:rPr>
        <w:t>se acerca al</w:t>
      </w:r>
      <w:r w:rsidRPr="00B13626">
        <w:rPr>
          <w:rFonts w:ascii="Arial" w:eastAsia="MS Mincho" w:hAnsi="Arial" w:cs="Arial"/>
          <w:color w:val="000000"/>
          <w:sz w:val="23"/>
          <w:szCs w:val="23"/>
        </w:rPr>
        <w:t xml:space="preserve"> millón de personas.</w:t>
      </w:r>
    </w:p>
    <w:p w:rsidR="00EE10C1" w:rsidRPr="00B13626" w:rsidRDefault="00EE10C1" w:rsidP="00EE10C1">
      <w:pPr>
        <w:jc w:val="both"/>
        <w:rPr>
          <w:rFonts w:ascii="Arial" w:eastAsia="MS Mincho" w:hAnsi="Arial" w:cs="Arial"/>
          <w:color w:val="000000"/>
          <w:sz w:val="23"/>
          <w:szCs w:val="23"/>
        </w:rPr>
      </w:pPr>
    </w:p>
    <w:p w:rsidR="00EE10C1" w:rsidRPr="00B13626" w:rsidRDefault="00EE10C1" w:rsidP="00EE10C1">
      <w:pPr>
        <w:jc w:val="both"/>
        <w:rPr>
          <w:rFonts w:ascii="Arial" w:eastAsia="MS Mincho" w:hAnsi="Arial" w:cs="Arial"/>
          <w:b/>
          <w:smallCaps/>
          <w:color w:val="000000"/>
          <w:sz w:val="23"/>
          <w:szCs w:val="23"/>
          <w:u w:val="single"/>
          <w:lang w:val="es-ES"/>
        </w:rPr>
      </w:pPr>
      <w:r w:rsidRPr="00B13626">
        <w:rPr>
          <w:rFonts w:ascii="Arial" w:eastAsia="MS Mincho" w:hAnsi="Arial" w:cs="Arial"/>
          <w:color w:val="000000"/>
          <w:sz w:val="23"/>
          <w:szCs w:val="23"/>
        </w:rPr>
        <w:t xml:space="preserve">PRFAA-Florida </w:t>
      </w:r>
      <w:r w:rsidR="003A72FB" w:rsidRPr="00B13626">
        <w:rPr>
          <w:rFonts w:ascii="Arial" w:eastAsia="MS Mincho" w:hAnsi="Arial" w:cs="Arial"/>
          <w:color w:val="000000"/>
          <w:sz w:val="23"/>
          <w:szCs w:val="23"/>
        </w:rPr>
        <w:t xml:space="preserve">también </w:t>
      </w:r>
      <w:r w:rsidRPr="00B13626">
        <w:rPr>
          <w:rFonts w:ascii="Arial" w:eastAsia="MS Mincho" w:hAnsi="Arial" w:cs="Arial"/>
          <w:color w:val="000000"/>
          <w:sz w:val="23"/>
          <w:szCs w:val="23"/>
        </w:rPr>
        <w:t xml:space="preserve">fue fundamental en la </w:t>
      </w:r>
      <w:r w:rsidR="002B4C3D" w:rsidRPr="00B13626">
        <w:rPr>
          <w:rFonts w:ascii="Arial" w:eastAsia="MS Mincho" w:hAnsi="Arial" w:cs="Arial"/>
          <w:color w:val="000000"/>
          <w:sz w:val="23"/>
          <w:szCs w:val="23"/>
        </w:rPr>
        <w:t>expansión de empresas puertorriqueñas</w:t>
      </w:r>
      <w:r w:rsidRPr="00B13626">
        <w:rPr>
          <w:rFonts w:ascii="Arial" w:eastAsia="MS Mincho" w:hAnsi="Arial" w:cs="Arial"/>
          <w:color w:val="000000"/>
          <w:sz w:val="23"/>
          <w:szCs w:val="23"/>
        </w:rPr>
        <w:t xml:space="preserve"> tales como </w:t>
      </w:r>
      <w:proofErr w:type="spellStart"/>
      <w:r w:rsidRPr="00B13626">
        <w:rPr>
          <w:rFonts w:ascii="Arial" w:eastAsia="MS Mincho" w:hAnsi="Arial" w:cs="Arial"/>
          <w:color w:val="000000"/>
          <w:sz w:val="23"/>
          <w:szCs w:val="23"/>
        </w:rPr>
        <w:t>Avionica</w:t>
      </w:r>
      <w:proofErr w:type="spellEnd"/>
      <w:r w:rsidRPr="00B13626">
        <w:rPr>
          <w:rFonts w:ascii="Arial" w:eastAsia="MS Mincho" w:hAnsi="Arial" w:cs="Arial"/>
          <w:color w:val="000000"/>
          <w:sz w:val="23"/>
          <w:szCs w:val="23"/>
        </w:rPr>
        <w:t xml:space="preserve"> y el Centro de Productos Puertorriqueños</w:t>
      </w:r>
      <w:r w:rsidR="002B4C3D" w:rsidRPr="00B13626">
        <w:rPr>
          <w:rFonts w:ascii="Arial" w:eastAsia="MS Mincho" w:hAnsi="Arial" w:cs="Arial"/>
          <w:color w:val="000000"/>
          <w:sz w:val="23"/>
          <w:szCs w:val="23"/>
        </w:rPr>
        <w:t>, entre otros.</w:t>
      </w:r>
      <w:r w:rsidRPr="00B13626">
        <w:rPr>
          <w:rFonts w:ascii="Arial" w:eastAsia="MS Mincho" w:hAnsi="Arial" w:cs="Arial"/>
          <w:color w:val="000000"/>
          <w:sz w:val="23"/>
          <w:szCs w:val="23"/>
        </w:rPr>
        <w:t xml:space="preserve">  </w:t>
      </w:r>
    </w:p>
    <w:p w:rsidR="00EE10C1" w:rsidRPr="00B13626" w:rsidRDefault="00EE10C1" w:rsidP="003740D2">
      <w:pPr>
        <w:jc w:val="both"/>
        <w:rPr>
          <w:rFonts w:ascii="Arial" w:eastAsia="MS Mincho" w:hAnsi="Arial" w:cs="Arial"/>
          <w:smallCaps/>
          <w:color w:val="000000"/>
          <w:sz w:val="23"/>
          <w:szCs w:val="23"/>
          <w:lang w:val="es-ES"/>
        </w:rPr>
      </w:pPr>
    </w:p>
    <w:p w:rsidR="003740D2" w:rsidRPr="00B13626" w:rsidRDefault="00EE10C1" w:rsidP="00EE6738">
      <w:pPr>
        <w:jc w:val="both"/>
        <w:rPr>
          <w:rFonts w:ascii="Arial" w:eastAsia="MS Mincho" w:hAnsi="Arial" w:cs="Arial"/>
          <w:color w:val="000000"/>
          <w:sz w:val="23"/>
          <w:szCs w:val="23"/>
        </w:rPr>
      </w:pPr>
      <w:r w:rsidRPr="00B13626">
        <w:rPr>
          <w:rFonts w:ascii="Arial" w:eastAsia="MS Mincho" w:hAnsi="Arial" w:cs="Arial"/>
          <w:color w:val="000000"/>
          <w:sz w:val="23"/>
          <w:szCs w:val="23"/>
        </w:rPr>
        <w:t xml:space="preserve">En el caso de la </w:t>
      </w:r>
      <w:r w:rsidR="003740D2" w:rsidRPr="00B13626">
        <w:rPr>
          <w:rFonts w:ascii="Arial" w:eastAsia="MS Mincho" w:hAnsi="Arial" w:cs="Arial"/>
          <w:color w:val="000000"/>
          <w:sz w:val="23"/>
          <w:szCs w:val="23"/>
        </w:rPr>
        <w:t>Oficina Regional de Nueva York</w:t>
      </w:r>
      <w:r w:rsidRPr="00B13626">
        <w:rPr>
          <w:rFonts w:ascii="Arial" w:eastAsia="MS Mincho" w:hAnsi="Arial" w:cs="Arial"/>
          <w:color w:val="000000"/>
          <w:sz w:val="23"/>
          <w:szCs w:val="23"/>
        </w:rPr>
        <w:t xml:space="preserve">, nos enfocamos </w:t>
      </w:r>
      <w:r w:rsidR="003740D2" w:rsidRPr="00B13626">
        <w:rPr>
          <w:rFonts w:ascii="Arial" w:eastAsia="MS Mincho" w:hAnsi="Arial" w:cs="Arial"/>
          <w:color w:val="000000"/>
          <w:sz w:val="23"/>
          <w:szCs w:val="23"/>
        </w:rPr>
        <w:t>en las áreas de apoderamiento cultural y económico de la diáspora</w:t>
      </w:r>
      <w:r w:rsidR="003A72FB" w:rsidRPr="00B13626">
        <w:rPr>
          <w:rFonts w:ascii="Arial" w:eastAsia="MS Mincho" w:hAnsi="Arial" w:cs="Arial"/>
          <w:color w:val="000000"/>
          <w:sz w:val="23"/>
          <w:szCs w:val="23"/>
        </w:rPr>
        <w:t>,</w:t>
      </w:r>
      <w:r w:rsidR="006D4D7D" w:rsidRPr="00B13626">
        <w:rPr>
          <w:rFonts w:ascii="Arial" w:eastAsia="MS Mincho" w:hAnsi="Arial" w:cs="Arial"/>
          <w:color w:val="000000"/>
          <w:sz w:val="23"/>
          <w:szCs w:val="23"/>
        </w:rPr>
        <w:t xml:space="preserve"> y las</w:t>
      </w:r>
      <w:r w:rsidR="003740D2" w:rsidRPr="00B13626">
        <w:rPr>
          <w:rFonts w:ascii="Arial" w:eastAsia="MS Mincho" w:hAnsi="Arial" w:cs="Arial"/>
          <w:color w:val="000000"/>
          <w:sz w:val="23"/>
          <w:szCs w:val="23"/>
        </w:rPr>
        <w:t xml:space="preserve"> relaciones con agencias federales regionales</w:t>
      </w:r>
      <w:r w:rsidR="006D4D7D" w:rsidRPr="00B13626">
        <w:rPr>
          <w:rFonts w:ascii="Arial" w:eastAsia="MS Mincho" w:hAnsi="Arial" w:cs="Arial"/>
          <w:color w:val="000000"/>
          <w:sz w:val="23"/>
          <w:szCs w:val="23"/>
        </w:rPr>
        <w:t>, entre</w:t>
      </w:r>
      <w:r w:rsidR="003740D2" w:rsidRPr="00B13626">
        <w:rPr>
          <w:rFonts w:ascii="Arial" w:eastAsia="MS Mincho" w:hAnsi="Arial" w:cs="Arial"/>
          <w:color w:val="000000"/>
          <w:sz w:val="23"/>
          <w:szCs w:val="23"/>
        </w:rPr>
        <w:t xml:space="preserve"> otros esfuerzos. </w:t>
      </w:r>
    </w:p>
    <w:p w:rsidR="00EE6738" w:rsidRPr="00B13626" w:rsidRDefault="00EE6738" w:rsidP="00EE6738">
      <w:pPr>
        <w:jc w:val="both"/>
        <w:rPr>
          <w:rFonts w:ascii="Arial" w:eastAsia="MS Mincho" w:hAnsi="Arial" w:cs="Arial"/>
          <w:sz w:val="23"/>
          <w:szCs w:val="23"/>
        </w:rPr>
      </w:pPr>
    </w:p>
    <w:p w:rsidR="00B212FD" w:rsidRPr="00B13626" w:rsidRDefault="00B212FD" w:rsidP="00E109B7">
      <w:pPr>
        <w:widowControl w:val="0"/>
        <w:kinsoku w:val="0"/>
        <w:jc w:val="both"/>
        <w:rPr>
          <w:rFonts w:ascii="Arial" w:eastAsia="MS Mincho" w:hAnsi="Arial" w:cs="Arial"/>
          <w:b/>
          <w:sz w:val="23"/>
          <w:szCs w:val="23"/>
          <w:u w:val="single"/>
        </w:rPr>
      </w:pPr>
      <w:r w:rsidRPr="00B13626">
        <w:rPr>
          <w:rFonts w:ascii="Arial" w:eastAsia="MS Mincho" w:hAnsi="Arial" w:cs="Arial"/>
          <w:b/>
          <w:sz w:val="23"/>
          <w:szCs w:val="23"/>
          <w:u w:val="single"/>
        </w:rPr>
        <w:t>ASUNTOS PENDIENTES EN WASHINGTON DE</w:t>
      </w:r>
      <w:r w:rsidR="00E109B7" w:rsidRPr="00B13626">
        <w:rPr>
          <w:rFonts w:ascii="Arial" w:eastAsia="MS Mincho" w:hAnsi="Arial" w:cs="Arial"/>
          <w:b/>
          <w:sz w:val="23"/>
          <w:szCs w:val="23"/>
          <w:u w:val="single"/>
        </w:rPr>
        <w:t xml:space="preserve"> </w:t>
      </w:r>
      <w:r w:rsidRPr="00B13626">
        <w:rPr>
          <w:rFonts w:ascii="Arial" w:eastAsia="MS Mincho" w:hAnsi="Arial" w:cs="Arial"/>
          <w:b/>
          <w:sz w:val="23"/>
          <w:szCs w:val="23"/>
          <w:u w:val="single"/>
        </w:rPr>
        <w:t>IMPORTANCIA PARA PUERTO RICO</w:t>
      </w:r>
    </w:p>
    <w:p w:rsidR="00B212FD" w:rsidRPr="00B13626" w:rsidRDefault="00B212FD" w:rsidP="0096777A">
      <w:pPr>
        <w:widowControl w:val="0"/>
        <w:kinsoku w:val="0"/>
        <w:ind w:left="360"/>
        <w:jc w:val="center"/>
        <w:rPr>
          <w:rFonts w:ascii="Arial" w:eastAsia="MS Mincho" w:hAnsi="Arial" w:cs="Arial"/>
          <w:sz w:val="23"/>
          <w:szCs w:val="23"/>
          <w:u w:val="single"/>
        </w:rPr>
      </w:pPr>
    </w:p>
    <w:p w:rsidR="00227145" w:rsidRPr="00B13626" w:rsidRDefault="00EE6738" w:rsidP="00BA5158">
      <w:pPr>
        <w:spacing w:line="276" w:lineRule="auto"/>
        <w:jc w:val="both"/>
        <w:rPr>
          <w:rFonts w:ascii="Arial" w:eastAsia="MS Mincho" w:hAnsi="Arial" w:cs="Arial"/>
          <w:sz w:val="23"/>
          <w:szCs w:val="23"/>
        </w:rPr>
      </w:pPr>
      <w:r w:rsidRPr="00B13626">
        <w:rPr>
          <w:rFonts w:ascii="Arial" w:eastAsia="MS Mincho" w:hAnsi="Arial" w:cs="Arial"/>
          <w:sz w:val="23"/>
          <w:szCs w:val="23"/>
        </w:rPr>
        <w:t>Los temas del G</w:t>
      </w:r>
      <w:r w:rsidR="00EE0DF6" w:rsidRPr="00B13626">
        <w:rPr>
          <w:rFonts w:ascii="Arial" w:eastAsia="MS Mincho" w:hAnsi="Arial" w:cs="Arial"/>
          <w:sz w:val="23"/>
          <w:szCs w:val="23"/>
        </w:rPr>
        <w:t xml:space="preserve">obierno de Puerto Rico en Washington cobran aún más importancia ante los retos que atraviesa la isla.  Es vital que la próxima Administración continúe con </w:t>
      </w:r>
      <w:r w:rsidR="00C81C20" w:rsidRPr="00B13626">
        <w:rPr>
          <w:rFonts w:ascii="Arial" w:eastAsia="MS Mincho" w:hAnsi="Arial" w:cs="Arial"/>
          <w:sz w:val="23"/>
          <w:szCs w:val="23"/>
        </w:rPr>
        <w:t xml:space="preserve">los </w:t>
      </w:r>
      <w:r w:rsidR="00EE0DF6" w:rsidRPr="00B13626">
        <w:rPr>
          <w:rFonts w:ascii="Arial" w:eastAsia="MS Mincho" w:hAnsi="Arial" w:cs="Arial"/>
          <w:sz w:val="23"/>
          <w:szCs w:val="23"/>
        </w:rPr>
        <w:t xml:space="preserve">esfuerzos </w:t>
      </w:r>
      <w:r w:rsidR="00C81C20" w:rsidRPr="00B13626">
        <w:rPr>
          <w:rFonts w:ascii="Arial" w:eastAsia="MS Mincho" w:hAnsi="Arial" w:cs="Arial"/>
          <w:sz w:val="23"/>
          <w:szCs w:val="23"/>
        </w:rPr>
        <w:t>en atender los asuntos</w:t>
      </w:r>
      <w:r w:rsidR="00EE0DF6" w:rsidRPr="00B13626">
        <w:rPr>
          <w:rFonts w:ascii="Arial" w:eastAsia="MS Mincho" w:hAnsi="Arial" w:cs="Arial"/>
          <w:sz w:val="23"/>
          <w:szCs w:val="23"/>
        </w:rPr>
        <w:t xml:space="preserve"> que impactan directamente a los puertorriqueños que residen </w:t>
      </w:r>
      <w:r w:rsidR="0073085C" w:rsidRPr="00B13626">
        <w:rPr>
          <w:rFonts w:ascii="Arial" w:eastAsia="MS Mincho" w:hAnsi="Arial" w:cs="Arial"/>
          <w:sz w:val="23"/>
          <w:szCs w:val="23"/>
        </w:rPr>
        <w:t>allí</w:t>
      </w:r>
      <w:r w:rsidR="00EE0DF6" w:rsidRPr="00B13626">
        <w:rPr>
          <w:rFonts w:ascii="Arial" w:eastAsia="MS Mincho" w:hAnsi="Arial" w:cs="Arial"/>
          <w:sz w:val="23"/>
          <w:szCs w:val="23"/>
        </w:rPr>
        <w:t xml:space="preserve">.  </w:t>
      </w:r>
    </w:p>
    <w:p w:rsidR="00EE6738" w:rsidRPr="00B13626" w:rsidRDefault="00EE6738" w:rsidP="00BA5158">
      <w:pPr>
        <w:spacing w:line="276" w:lineRule="auto"/>
        <w:jc w:val="both"/>
        <w:rPr>
          <w:rFonts w:ascii="Arial" w:eastAsia="MS Mincho" w:hAnsi="Arial" w:cs="Arial"/>
          <w:sz w:val="23"/>
          <w:szCs w:val="23"/>
        </w:rPr>
      </w:pPr>
    </w:p>
    <w:p w:rsidR="00EE0DF6" w:rsidRPr="00B13626" w:rsidRDefault="0073085C" w:rsidP="00EE6738">
      <w:pPr>
        <w:spacing w:line="276" w:lineRule="auto"/>
        <w:jc w:val="both"/>
        <w:rPr>
          <w:rFonts w:ascii="Arial" w:eastAsia="MS Mincho" w:hAnsi="Arial" w:cs="Arial"/>
          <w:sz w:val="23"/>
          <w:szCs w:val="23"/>
        </w:rPr>
      </w:pPr>
      <w:r w:rsidRPr="00B13626">
        <w:rPr>
          <w:rFonts w:ascii="Arial" w:eastAsia="MS Mincho" w:hAnsi="Arial" w:cs="Arial"/>
          <w:sz w:val="23"/>
          <w:szCs w:val="23"/>
        </w:rPr>
        <w:t>D</w:t>
      </w:r>
      <w:r w:rsidR="00EE0DF6" w:rsidRPr="00B13626">
        <w:rPr>
          <w:rFonts w:ascii="Arial" w:eastAsia="MS Mincho" w:hAnsi="Arial" w:cs="Arial"/>
          <w:sz w:val="23"/>
          <w:szCs w:val="23"/>
        </w:rPr>
        <w:t>ebemos continuar solidificando nuestra relación con HHS</w:t>
      </w:r>
      <w:r w:rsidRPr="00B13626">
        <w:rPr>
          <w:rFonts w:ascii="Arial" w:eastAsia="MS Mincho" w:hAnsi="Arial" w:cs="Arial"/>
          <w:sz w:val="23"/>
          <w:szCs w:val="23"/>
        </w:rPr>
        <w:t xml:space="preserve"> y el Congreso</w:t>
      </w:r>
      <w:r w:rsidR="00EE0DF6" w:rsidRPr="00B13626">
        <w:rPr>
          <w:rFonts w:ascii="Arial" w:eastAsia="MS Mincho" w:hAnsi="Arial" w:cs="Arial"/>
          <w:sz w:val="23"/>
          <w:szCs w:val="23"/>
        </w:rPr>
        <w:t xml:space="preserve"> </w:t>
      </w:r>
      <w:r w:rsidR="00C81C20" w:rsidRPr="00B13626">
        <w:rPr>
          <w:rFonts w:ascii="Arial" w:eastAsia="MS Mincho" w:hAnsi="Arial" w:cs="Arial"/>
          <w:sz w:val="23"/>
          <w:szCs w:val="23"/>
        </w:rPr>
        <w:t>con</w:t>
      </w:r>
      <w:r w:rsidR="00EE0DF6" w:rsidRPr="00B13626">
        <w:rPr>
          <w:rFonts w:ascii="Arial" w:eastAsia="MS Mincho" w:hAnsi="Arial" w:cs="Arial"/>
          <w:sz w:val="23"/>
          <w:szCs w:val="23"/>
        </w:rPr>
        <w:t xml:space="preserve"> miras a</w:t>
      </w:r>
      <w:r w:rsidRPr="00B13626">
        <w:rPr>
          <w:rFonts w:ascii="Arial" w:eastAsia="MS Mincho" w:hAnsi="Arial" w:cs="Arial"/>
          <w:sz w:val="23"/>
          <w:szCs w:val="23"/>
        </w:rPr>
        <w:t xml:space="preserve"> </w:t>
      </w:r>
      <w:r w:rsidR="00EE0DF6" w:rsidRPr="00B13626">
        <w:rPr>
          <w:rFonts w:ascii="Arial" w:eastAsia="MS Mincho" w:hAnsi="Arial" w:cs="Arial"/>
          <w:sz w:val="23"/>
          <w:szCs w:val="23"/>
        </w:rPr>
        <w:t xml:space="preserve">alcanzar paridad </w:t>
      </w:r>
      <w:r w:rsidR="00B740E9" w:rsidRPr="00B13626">
        <w:rPr>
          <w:rFonts w:ascii="Arial" w:eastAsia="MS Mincho" w:hAnsi="Arial" w:cs="Arial"/>
          <w:sz w:val="23"/>
          <w:szCs w:val="23"/>
        </w:rPr>
        <w:t>en</w:t>
      </w:r>
      <w:r w:rsidR="00EE0DF6" w:rsidRPr="00B13626">
        <w:rPr>
          <w:rFonts w:ascii="Arial" w:eastAsia="MS Mincho" w:hAnsi="Arial" w:cs="Arial"/>
          <w:sz w:val="23"/>
          <w:szCs w:val="23"/>
        </w:rPr>
        <w:t xml:space="preserve"> los programas de Medicare y </w:t>
      </w:r>
      <w:proofErr w:type="spellStart"/>
      <w:r w:rsidR="00EE0DF6" w:rsidRPr="00B13626">
        <w:rPr>
          <w:rFonts w:ascii="Arial" w:eastAsia="MS Mincho" w:hAnsi="Arial" w:cs="Arial"/>
          <w:sz w:val="23"/>
          <w:szCs w:val="23"/>
        </w:rPr>
        <w:t>Medicaid</w:t>
      </w:r>
      <w:proofErr w:type="spellEnd"/>
      <w:r w:rsidR="00EE0DF6" w:rsidRPr="00B13626">
        <w:rPr>
          <w:rFonts w:ascii="Arial" w:eastAsia="MS Mincho" w:hAnsi="Arial" w:cs="Arial"/>
          <w:sz w:val="23"/>
          <w:szCs w:val="23"/>
        </w:rPr>
        <w:t>.  Estos programas</w:t>
      </w:r>
      <w:r w:rsidR="00B740E9" w:rsidRPr="00B13626">
        <w:rPr>
          <w:rFonts w:ascii="Arial" w:eastAsia="MS Mincho" w:hAnsi="Arial" w:cs="Arial"/>
          <w:sz w:val="23"/>
          <w:szCs w:val="23"/>
        </w:rPr>
        <w:t>,</w:t>
      </w:r>
      <w:r w:rsidR="00EE0DF6" w:rsidRPr="00B13626">
        <w:rPr>
          <w:rFonts w:ascii="Arial" w:eastAsia="MS Mincho" w:hAnsi="Arial" w:cs="Arial"/>
          <w:sz w:val="23"/>
          <w:szCs w:val="23"/>
        </w:rPr>
        <w:t xml:space="preserve"> junto a la búsqueda de recursos adicionales para atender el brote del </w:t>
      </w:r>
      <w:proofErr w:type="spellStart"/>
      <w:r w:rsidR="00EE0DF6" w:rsidRPr="00B13626">
        <w:rPr>
          <w:rFonts w:ascii="Arial" w:eastAsia="MS Mincho" w:hAnsi="Arial" w:cs="Arial"/>
          <w:sz w:val="23"/>
          <w:szCs w:val="23"/>
        </w:rPr>
        <w:t>Zika</w:t>
      </w:r>
      <w:proofErr w:type="spellEnd"/>
      <w:r w:rsidR="00EE0DF6" w:rsidRPr="00B13626">
        <w:rPr>
          <w:rFonts w:ascii="Arial" w:eastAsia="MS Mincho" w:hAnsi="Arial" w:cs="Arial"/>
          <w:sz w:val="23"/>
          <w:szCs w:val="23"/>
        </w:rPr>
        <w:t xml:space="preserve"> y otras enfermedades en la isla</w:t>
      </w:r>
      <w:r w:rsidR="00B740E9" w:rsidRPr="00B13626">
        <w:rPr>
          <w:rFonts w:ascii="Arial" w:eastAsia="MS Mincho" w:hAnsi="Arial" w:cs="Arial"/>
          <w:sz w:val="23"/>
          <w:szCs w:val="23"/>
        </w:rPr>
        <w:t>,</w:t>
      </w:r>
      <w:r w:rsidR="00EE0DF6" w:rsidRPr="00B13626">
        <w:rPr>
          <w:rFonts w:ascii="Arial" w:eastAsia="MS Mincho" w:hAnsi="Arial" w:cs="Arial"/>
          <w:sz w:val="23"/>
          <w:szCs w:val="23"/>
        </w:rPr>
        <w:t xml:space="preserve"> son vitales para mantener una población saludable.</w:t>
      </w:r>
      <w:r w:rsidR="004D69C0" w:rsidRPr="00B13626">
        <w:rPr>
          <w:rFonts w:ascii="Arial" w:eastAsia="MS Mincho" w:hAnsi="Arial" w:cs="Arial"/>
          <w:sz w:val="23"/>
          <w:szCs w:val="23"/>
        </w:rPr>
        <w:t xml:space="preserve">  A esto se suma que los fondos de la Ley de Cuidado de Salud Asequible se agotarán entre diciembre de 2017 y febrero de 2018.  </w:t>
      </w:r>
    </w:p>
    <w:p w:rsidR="00EE0DF6" w:rsidRPr="00B13626" w:rsidRDefault="00EE0DF6" w:rsidP="00EE6738">
      <w:pPr>
        <w:spacing w:line="276" w:lineRule="auto"/>
        <w:jc w:val="both"/>
        <w:rPr>
          <w:rFonts w:ascii="Arial" w:eastAsia="MS Mincho" w:hAnsi="Arial" w:cs="Arial"/>
          <w:sz w:val="23"/>
          <w:szCs w:val="23"/>
        </w:rPr>
      </w:pPr>
    </w:p>
    <w:p w:rsidR="00951CA3" w:rsidRPr="00B13626" w:rsidRDefault="00EE6738" w:rsidP="00EE6738">
      <w:pPr>
        <w:spacing w:line="276" w:lineRule="auto"/>
        <w:jc w:val="both"/>
        <w:rPr>
          <w:rFonts w:ascii="Arial" w:hAnsi="Arial" w:cs="Arial"/>
          <w:sz w:val="23"/>
          <w:szCs w:val="23"/>
        </w:rPr>
      </w:pPr>
      <w:r w:rsidRPr="00B13626">
        <w:rPr>
          <w:rFonts w:ascii="Arial" w:eastAsia="MS Mincho" w:hAnsi="Arial" w:cs="Arial"/>
          <w:sz w:val="23"/>
          <w:szCs w:val="23"/>
        </w:rPr>
        <w:t>Tiene</w:t>
      </w:r>
      <w:r w:rsidR="00C81C20" w:rsidRPr="00B13626">
        <w:rPr>
          <w:rFonts w:ascii="Arial" w:eastAsia="MS Mincho" w:hAnsi="Arial" w:cs="Arial"/>
          <w:sz w:val="23"/>
          <w:szCs w:val="23"/>
        </w:rPr>
        <w:t>n</w:t>
      </w:r>
      <w:r w:rsidRPr="00B13626">
        <w:rPr>
          <w:rFonts w:ascii="Arial" w:eastAsia="MS Mincho" w:hAnsi="Arial" w:cs="Arial"/>
          <w:sz w:val="23"/>
          <w:szCs w:val="23"/>
        </w:rPr>
        <w:t xml:space="preserve"> que continuarse las </w:t>
      </w:r>
      <w:r w:rsidR="00EE0DF6" w:rsidRPr="00B13626">
        <w:rPr>
          <w:rFonts w:ascii="Arial" w:eastAsia="MS Mincho" w:hAnsi="Arial" w:cs="Arial"/>
          <w:sz w:val="23"/>
          <w:szCs w:val="23"/>
        </w:rPr>
        <w:t xml:space="preserve">negociaciones con USDA para reactivar la industria </w:t>
      </w:r>
      <w:r w:rsidR="00B740E9" w:rsidRPr="00B13626">
        <w:rPr>
          <w:rFonts w:ascii="Arial" w:eastAsia="MS Mincho" w:hAnsi="Arial" w:cs="Arial"/>
          <w:sz w:val="23"/>
          <w:szCs w:val="23"/>
        </w:rPr>
        <w:t>agropecuaria</w:t>
      </w:r>
      <w:r w:rsidR="00EE0DF6" w:rsidRPr="00B13626">
        <w:rPr>
          <w:rFonts w:ascii="Arial" w:eastAsia="MS Mincho" w:hAnsi="Arial" w:cs="Arial"/>
          <w:sz w:val="23"/>
          <w:szCs w:val="23"/>
        </w:rPr>
        <w:t xml:space="preserve"> en Puerto Rico</w:t>
      </w:r>
      <w:r w:rsidR="0073085C" w:rsidRPr="00B13626">
        <w:rPr>
          <w:rFonts w:ascii="Arial" w:eastAsia="MS Mincho" w:hAnsi="Arial" w:cs="Arial"/>
          <w:sz w:val="23"/>
          <w:szCs w:val="23"/>
        </w:rPr>
        <w:t>.  Además, debemos darle</w:t>
      </w:r>
      <w:r w:rsidRPr="00B13626">
        <w:rPr>
          <w:rFonts w:ascii="Arial" w:eastAsia="MS Mincho" w:hAnsi="Arial" w:cs="Arial"/>
          <w:sz w:val="23"/>
          <w:szCs w:val="23"/>
        </w:rPr>
        <w:t xml:space="preserve"> seguimiento a las </w:t>
      </w:r>
      <w:r w:rsidR="00EE0DF6" w:rsidRPr="00B13626">
        <w:rPr>
          <w:rFonts w:ascii="Arial" w:eastAsia="MS Mincho" w:hAnsi="Arial" w:cs="Arial"/>
          <w:sz w:val="23"/>
          <w:szCs w:val="23"/>
        </w:rPr>
        <w:t>reuniones de los esfuerzos con empresa</w:t>
      </w:r>
      <w:r w:rsidR="0073085C" w:rsidRPr="00B13626">
        <w:rPr>
          <w:rFonts w:ascii="Arial" w:eastAsia="MS Mincho" w:hAnsi="Arial" w:cs="Arial"/>
          <w:sz w:val="23"/>
          <w:szCs w:val="23"/>
        </w:rPr>
        <w:t>s tales como</w:t>
      </w:r>
      <w:r w:rsidR="00EE0DF6" w:rsidRPr="00B13626">
        <w:rPr>
          <w:rFonts w:ascii="Arial" w:eastAsia="MS Mincho" w:hAnsi="Arial" w:cs="Arial"/>
          <w:sz w:val="23"/>
          <w:szCs w:val="23"/>
        </w:rPr>
        <w:t xml:space="preserve"> </w:t>
      </w:r>
      <w:proofErr w:type="spellStart"/>
      <w:r w:rsidR="00EE0DF6" w:rsidRPr="00B13626">
        <w:rPr>
          <w:rFonts w:ascii="Arial" w:eastAsia="MS Mincho" w:hAnsi="Arial" w:cs="Arial"/>
          <w:sz w:val="23"/>
          <w:szCs w:val="23"/>
        </w:rPr>
        <w:t>AirBNB</w:t>
      </w:r>
      <w:proofErr w:type="spellEnd"/>
      <w:r w:rsidRPr="00B13626">
        <w:rPr>
          <w:rFonts w:ascii="Arial" w:eastAsia="MS Mincho" w:hAnsi="Arial" w:cs="Arial"/>
          <w:sz w:val="23"/>
          <w:szCs w:val="23"/>
        </w:rPr>
        <w:t xml:space="preserve"> para fomentar el</w:t>
      </w:r>
      <w:r w:rsidR="00951CA3" w:rsidRPr="00B13626">
        <w:rPr>
          <w:rFonts w:ascii="Arial" w:eastAsia="MS Mincho" w:hAnsi="Arial" w:cs="Arial"/>
          <w:sz w:val="23"/>
          <w:szCs w:val="23"/>
        </w:rPr>
        <w:t xml:space="preserve"> turismo en la isla</w:t>
      </w:r>
      <w:r w:rsidR="005326A0" w:rsidRPr="00B13626">
        <w:rPr>
          <w:rFonts w:ascii="Arial" w:eastAsia="MS Mincho" w:hAnsi="Arial" w:cs="Arial"/>
          <w:sz w:val="23"/>
          <w:szCs w:val="23"/>
        </w:rPr>
        <w:t>.</w:t>
      </w:r>
      <w:r w:rsidRPr="00B13626">
        <w:rPr>
          <w:rFonts w:ascii="Arial" w:eastAsia="MS Mincho" w:hAnsi="Arial" w:cs="Arial"/>
          <w:sz w:val="23"/>
          <w:szCs w:val="23"/>
        </w:rPr>
        <w:t xml:space="preserve">  También hay que continuar los esfuerzos para garantizar la s</w:t>
      </w:r>
      <w:r w:rsidR="00B212FD" w:rsidRPr="00B13626">
        <w:rPr>
          <w:rFonts w:ascii="Arial" w:eastAsia="MS Mincho" w:hAnsi="Arial" w:cs="Arial"/>
          <w:sz w:val="23"/>
          <w:szCs w:val="23"/>
        </w:rPr>
        <w:t>eguridad energética</w:t>
      </w:r>
      <w:r w:rsidR="00951CA3" w:rsidRPr="00B13626">
        <w:rPr>
          <w:rFonts w:ascii="Arial" w:hAnsi="Arial" w:cs="Arial"/>
          <w:sz w:val="23"/>
          <w:szCs w:val="23"/>
        </w:rPr>
        <w:t>.</w:t>
      </w:r>
    </w:p>
    <w:p w:rsidR="00EE6738" w:rsidRPr="00B13626" w:rsidRDefault="00EE6738" w:rsidP="00EE6738">
      <w:pPr>
        <w:spacing w:line="276" w:lineRule="auto"/>
        <w:jc w:val="both"/>
        <w:rPr>
          <w:rFonts w:ascii="Arial" w:hAnsi="Arial" w:cs="Arial"/>
          <w:sz w:val="23"/>
          <w:szCs w:val="23"/>
        </w:rPr>
      </w:pPr>
    </w:p>
    <w:p w:rsidR="00227145" w:rsidRPr="00B13626" w:rsidRDefault="00C81C20" w:rsidP="003D750C">
      <w:pPr>
        <w:spacing w:line="276" w:lineRule="auto"/>
        <w:jc w:val="both"/>
        <w:rPr>
          <w:rFonts w:ascii="Arial" w:eastAsia="MS Mincho" w:hAnsi="Arial" w:cs="Arial"/>
          <w:sz w:val="23"/>
          <w:szCs w:val="23"/>
        </w:rPr>
      </w:pPr>
      <w:r w:rsidRPr="00B13626">
        <w:rPr>
          <w:rFonts w:ascii="Arial" w:eastAsia="MS Mincho" w:hAnsi="Arial" w:cs="Arial"/>
          <w:sz w:val="23"/>
          <w:szCs w:val="23"/>
        </w:rPr>
        <w:t xml:space="preserve">En </w:t>
      </w:r>
      <w:r w:rsidR="00EE6738" w:rsidRPr="00B13626">
        <w:rPr>
          <w:rFonts w:ascii="Arial" w:eastAsia="MS Mincho" w:hAnsi="Arial" w:cs="Arial"/>
          <w:sz w:val="23"/>
          <w:szCs w:val="23"/>
        </w:rPr>
        <w:t xml:space="preserve">cuanto </w:t>
      </w:r>
      <w:r w:rsidRPr="00B13626">
        <w:rPr>
          <w:rFonts w:ascii="Arial" w:eastAsia="MS Mincho" w:hAnsi="Arial" w:cs="Arial"/>
          <w:sz w:val="23"/>
          <w:szCs w:val="23"/>
        </w:rPr>
        <w:t>a economía</w:t>
      </w:r>
      <w:r w:rsidR="00EE6738" w:rsidRPr="00B13626">
        <w:rPr>
          <w:rFonts w:ascii="Arial" w:eastAsia="MS Mincho" w:hAnsi="Arial" w:cs="Arial"/>
          <w:sz w:val="23"/>
          <w:szCs w:val="23"/>
        </w:rPr>
        <w:t>, debe insistirse en la aprobación de un nuevo incentivo que estimule</w:t>
      </w:r>
      <w:r w:rsidR="00E85523" w:rsidRPr="00B13626">
        <w:rPr>
          <w:rFonts w:ascii="Arial" w:eastAsia="MS Mincho" w:hAnsi="Arial" w:cs="Arial"/>
          <w:sz w:val="23"/>
          <w:szCs w:val="23"/>
        </w:rPr>
        <w:t xml:space="preserve"> el</w:t>
      </w:r>
      <w:r w:rsidR="00EE6738" w:rsidRPr="00B13626">
        <w:rPr>
          <w:rFonts w:ascii="Arial" w:eastAsia="MS Mincho" w:hAnsi="Arial" w:cs="Arial"/>
          <w:sz w:val="23"/>
          <w:szCs w:val="23"/>
        </w:rPr>
        <w:t xml:space="preserve"> </w:t>
      </w:r>
      <w:r w:rsidRPr="00B13626">
        <w:rPr>
          <w:rFonts w:ascii="Arial" w:eastAsia="MS Mincho" w:hAnsi="Arial" w:cs="Arial"/>
          <w:sz w:val="23"/>
          <w:szCs w:val="23"/>
        </w:rPr>
        <w:t>d</w:t>
      </w:r>
      <w:r w:rsidR="00EE6738" w:rsidRPr="00B13626">
        <w:rPr>
          <w:rFonts w:ascii="Arial" w:eastAsia="MS Mincho" w:hAnsi="Arial" w:cs="Arial"/>
          <w:sz w:val="23"/>
          <w:szCs w:val="23"/>
        </w:rPr>
        <w:t>esarrollo económico de Puerto Rico</w:t>
      </w:r>
      <w:r w:rsidR="003D750C" w:rsidRPr="00B13626">
        <w:rPr>
          <w:rFonts w:ascii="Arial" w:eastAsia="MS Mincho" w:hAnsi="Arial" w:cs="Arial"/>
          <w:sz w:val="23"/>
          <w:szCs w:val="23"/>
        </w:rPr>
        <w:t xml:space="preserve"> como es el caso de la Sección 245a</w:t>
      </w:r>
      <w:r w:rsidR="00EE6738" w:rsidRPr="00B13626">
        <w:rPr>
          <w:rFonts w:ascii="Arial" w:eastAsia="MS Mincho" w:hAnsi="Arial" w:cs="Arial"/>
          <w:sz w:val="23"/>
          <w:szCs w:val="23"/>
        </w:rPr>
        <w:t>.  Para ello</w:t>
      </w:r>
      <w:r w:rsidRPr="00B13626">
        <w:rPr>
          <w:rFonts w:ascii="Arial" w:eastAsia="MS Mincho" w:hAnsi="Arial" w:cs="Arial"/>
          <w:sz w:val="23"/>
          <w:szCs w:val="23"/>
        </w:rPr>
        <w:t>,</w:t>
      </w:r>
      <w:r w:rsidR="00EE6738" w:rsidRPr="00B13626">
        <w:rPr>
          <w:rFonts w:ascii="Arial" w:eastAsia="MS Mincho" w:hAnsi="Arial" w:cs="Arial"/>
          <w:sz w:val="23"/>
          <w:szCs w:val="23"/>
        </w:rPr>
        <w:t xml:space="preserve"> es necesaria la colaboración </w:t>
      </w:r>
      <w:r w:rsidRPr="00B13626">
        <w:rPr>
          <w:rFonts w:ascii="Arial" w:eastAsia="MS Mincho" w:hAnsi="Arial" w:cs="Arial"/>
          <w:sz w:val="23"/>
          <w:szCs w:val="23"/>
        </w:rPr>
        <w:t xml:space="preserve">continua </w:t>
      </w:r>
      <w:r w:rsidR="00227145" w:rsidRPr="00B13626">
        <w:rPr>
          <w:rFonts w:ascii="Arial" w:hAnsi="Arial" w:cs="Arial"/>
          <w:sz w:val="23"/>
          <w:szCs w:val="23"/>
        </w:rPr>
        <w:t xml:space="preserve">con los componentes del Grupo de Trabajo </w:t>
      </w:r>
      <w:proofErr w:type="spellStart"/>
      <w:r w:rsidR="00227145" w:rsidRPr="00B13626">
        <w:rPr>
          <w:rFonts w:ascii="Arial" w:hAnsi="Arial" w:cs="Arial"/>
          <w:sz w:val="23"/>
          <w:szCs w:val="23"/>
        </w:rPr>
        <w:t>Congresional</w:t>
      </w:r>
      <w:proofErr w:type="spellEnd"/>
      <w:r w:rsidR="00227145" w:rsidRPr="00B13626">
        <w:rPr>
          <w:rFonts w:ascii="Arial" w:hAnsi="Arial" w:cs="Arial"/>
          <w:sz w:val="23"/>
          <w:szCs w:val="23"/>
        </w:rPr>
        <w:t xml:space="preserve"> para el Desarrollo Económico de Puerto Rico.</w:t>
      </w:r>
    </w:p>
    <w:p w:rsidR="00227145" w:rsidRPr="00B13626" w:rsidRDefault="00227145" w:rsidP="00771287">
      <w:pPr>
        <w:spacing w:line="276" w:lineRule="auto"/>
        <w:jc w:val="both"/>
        <w:rPr>
          <w:rFonts w:ascii="Arial" w:eastAsia="MS Mincho" w:hAnsi="Arial" w:cs="Arial"/>
          <w:sz w:val="23"/>
          <w:szCs w:val="23"/>
          <w:highlight w:val="yellow"/>
        </w:rPr>
      </w:pPr>
    </w:p>
    <w:p w:rsidR="00CB268B" w:rsidRDefault="00CB268B" w:rsidP="003D750C">
      <w:pPr>
        <w:spacing w:after="160" w:line="259" w:lineRule="auto"/>
        <w:rPr>
          <w:rFonts w:ascii="Arial" w:eastAsia="MS Mincho" w:hAnsi="Arial" w:cs="Arial"/>
          <w:b/>
          <w:sz w:val="23"/>
          <w:szCs w:val="23"/>
          <w:u w:val="single"/>
        </w:rPr>
      </w:pPr>
    </w:p>
    <w:p w:rsidR="00CB268B" w:rsidRDefault="00CB268B" w:rsidP="003D750C">
      <w:pPr>
        <w:spacing w:after="160" w:line="259" w:lineRule="auto"/>
        <w:rPr>
          <w:rFonts w:ascii="Arial" w:eastAsia="MS Mincho" w:hAnsi="Arial" w:cs="Arial"/>
          <w:b/>
          <w:sz w:val="23"/>
          <w:szCs w:val="23"/>
          <w:u w:val="single"/>
        </w:rPr>
      </w:pPr>
    </w:p>
    <w:p w:rsidR="00CB268B" w:rsidRDefault="00CB268B" w:rsidP="003D750C">
      <w:pPr>
        <w:spacing w:after="160" w:line="259" w:lineRule="auto"/>
        <w:rPr>
          <w:rFonts w:ascii="Arial" w:eastAsia="MS Mincho" w:hAnsi="Arial" w:cs="Arial"/>
          <w:b/>
          <w:sz w:val="23"/>
          <w:szCs w:val="23"/>
          <w:u w:val="single"/>
        </w:rPr>
      </w:pPr>
    </w:p>
    <w:p w:rsidR="0096777A" w:rsidRPr="00B13626" w:rsidRDefault="0096777A" w:rsidP="003D750C">
      <w:pPr>
        <w:spacing w:after="160" w:line="259" w:lineRule="auto"/>
        <w:rPr>
          <w:rFonts w:ascii="Arial" w:eastAsia="MS Mincho" w:hAnsi="Arial" w:cs="Arial"/>
          <w:b/>
          <w:sz w:val="23"/>
          <w:szCs w:val="23"/>
          <w:u w:val="single"/>
        </w:rPr>
      </w:pPr>
      <w:bookmarkStart w:id="0" w:name="_GoBack"/>
      <w:bookmarkEnd w:id="0"/>
      <w:r w:rsidRPr="00B13626">
        <w:rPr>
          <w:rFonts w:ascii="Arial" w:eastAsia="MS Mincho" w:hAnsi="Arial" w:cs="Arial"/>
          <w:b/>
          <w:sz w:val="23"/>
          <w:szCs w:val="23"/>
          <w:u w:val="single"/>
        </w:rPr>
        <w:lastRenderedPageBreak/>
        <w:t>LOGROS OPERACIONALES Y FISCALES</w:t>
      </w:r>
    </w:p>
    <w:p w:rsidR="00CB268B" w:rsidRDefault="00CB268B" w:rsidP="0096777A">
      <w:pPr>
        <w:spacing w:line="276" w:lineRule="auto"/>
        <w:jc w:val="both"/>
        <w:rPr>
          <w:rFonts w:ascii="Arial" w:eastAsia="MS Mincho" w:hAnsi="Arial" w:cs="Arial"/>
          <w:sz w:val="23"/>
          <w:szCs w:val="23"/>
        </w:rPr>
      </w:pPr>
    </w:p>
    <w:p w:rsidR="0096777A" w:rsidRPr="00B13626" w:rsidRDefault="003D750C" w:rsidP="0096777A">
      <w:pPr>
        <w:spacing w:line="276" w:lineRule="auto"/>
        <w:jc w:val="both"/>
        <w:rPr>
          <w:rFonts w:ascii="Arial" w:eastAsia="MS Mincho" w:hAnsi="Arial" w:cs="Arial"/>
          <w:sz w:val="23"/>
          <w:szCs w:val="23"/>
        </w:rPr>
      </w:pPr>
      <w:r w:rsidRPr="00B13626">
        <w:rPr>
          <w:rFonts w:ascii="Arial" w:eastAsia="MS Mincho" w:hAnsi="Arial" w:cs="Arial"/>
          <w:sz w:val="23"/>
          <w:szCs w:val="23"/>
        </w:rPr>
        <w:t>El alcance de nuestros esfuerzos en Washington también se extendió a la maximización de nuestros recursos y</w:t>
      </w:r>
      <w:r w:rsidR="009E1B84" w:rsidRPr="00B13626">
        <w:rPr>
          <w:rFonts w:ascii="Arial" w:eastAsia="MS Mincho" w:hAnsi="Arial" w:cs="Arial"/>
          <w:sz w:val="23"/>
          <w:szCs w:val="23"/>
        </w:rPr>
        <w:t xml:space="preserve"> la reducción de gastos operacionales, </w:t>
      </w:r>
      <w:r w:rsidR="0096777A" w:rsidRPr="00B13626">
        <w:rPr>
          <w:rFonts w:ascii="Arial" w:eastAsia="MS Mincho" w:hAnsi="Arial" w:cs="Arial"/>
          <w:sz w:val="23"/>
          <w:szCs w:val="23"/>
        </w:rPr>
        <w:t>bien por iniciativa nuestra o producto de</w:t>
      </w:r>
      <w:r w:rsidR="009E1B84" w:rsidRPr="00B13626">
        <w:rPr>
          <w:rFonts w:ascii="Arial" w:eastAsia="MS Mincho" w:hAnsi="Arial" w:cs="Arial"/>
          <w:sz w:val="23"/>
          <w:szCs w:val="23"/>
        </w:rPr>
        <w:t xml:space="preserve"> los requerimientos de</w:t>
      </w:r>
      <w:r w:rsidR="0096777A" w:rsidRPr="00B13626">
        <w:rPr>
          <w:rFonts w:ascii="Arial" w:eastAsia="MS Mincho" w:hAnsi="Arial" w:cs="Arial"/>
          <w:sz w:val="23"/>
          <w:szCs w:val="23"/>
        </w:rPr>
        <w:t xml:space="preserve"> la Ley de Sostenibilidad Fiscal (Ley 66-2014).</w:t>
      </w:r>
    </w:p>
    <w:p w:rsidR="0096777A" w:rsidRPr="00B13626" w:rsidRDefault="0096777A" w:rsidP="0096777A">
      <w:pPr>
        <w:spacing w:line="276" w:lineRule="auto"/>
        <w:jc w:val="both"/>
        <w:rPr>
          <w:rFonts w:ascii="Arial" w:eastAsia="MS Mincho" w:hAnsi="Arial" w:cs="Arial"/>
          <w:sz w:val="23"/>
          <w:szCs w:val="23"/>
        </w:rPr>
      </w:pPr>
    </w:p>
    <w:p w:rsidR="0096777A" w:rsidRPr="00B13626" w:rsidRDefault="009E1B84" w:rsidP="0096777A">
      <w:pPr>
        <w:spacing w:line="276" w:lineRule="auto"/>
        <w:jc w:val="both"/>
        <w:rPr>
          <w:rFonts w:ascii="Arial" w:eastAsia="MS Mincho" w:hAnsi="Arial" w:cs="Arial"/>
          <w:sz w:val="23"/>
          <w:szCs w:val="23"/>
        </w:rPr>
      </w:pPr>
      <w:r w:rsidRPr="00B13626">
        <w:rPr>
          <w:rFonts w:ascii="Arial" w:eastAsia="MS Mincho" w:hAnsi="Arial" w:cs="Arial"/>
          <w:sz w:val="23"/>
          <w:szCs w:val="23"/>
        </w:rPr>
        <w:t>Al comparar</w:t>
      </w:r>
      <w:r w:rsidR="0096777A" w:rsidRPr="00B13626">
        <w:rPr>
          <w:rFonts w:ascii="Arial" w:eastAsia="MS Mincho" w:hAnsi="Arial" w:cs="Arial"/>
          <w:sz w:val="23"/>
          <w:szCs w:val="23"/>
        </w:rPr>
        <w:t xml:space="preserve"> el último año fiscal de la pasada Administración en 2012 con el año fiscal 2016, los gastos de funcionamiento reflejan una disminución de $1.17 millones, o un 24%.</w:t>
      </w:r>
      <w:r w:rsidR="007609B0" w:rsidRPr="00B13626">
        <w:rPr>
          <w:rFonts w:ascii="Arial" w:eastAsia="MS Mincho" w:hAnsi="Arial" w:cs="Arial"/>
          <w:sz w:val="23"/>
          <w:szCs w:val="23"/>
        </w:rPr>
        <w:t xml:space="preserve">  </w:t>
      </w:r>
      <w:r w:rsidR="00E75346" w:rsidRPr="00B13626">
        <w:rPr>
          <w:rFonts w:ascii="Arial" w:eastAsia="MS Mincho" w:hAnsi="Arial" w:cs="Arial"/>
          <w:sz w:val="23"/>
          <w:szCs w:val="23"/>
        </w:rPr>
        <w:t>Tan reciente como en junio 2016, la Agencia entregó un cheque al Departamento de Hacienda por $500,000.00 en ahorros adicionales generados durante el año fiscal 2015-2016. Esto eleva la suma total en ahorros a $2</w:t>
      </w:r>
      <w:proofErr w:type="gramStart"/>
      <w:r w:rsidR="00E75346" w:rsidRPr="00B13626">
        <w:rPr>
          <w:rFonts w:ascii="Arial" w:eastAsia="MS Mincho" w:hAnsi="Arial" w:cs="Arial"/>
          <w:sz w:val="23"/>
          <w:szCs w:val="23"/>
        </w:rPr>
        <w:t>,113,471.10</w:t>
      </w:r>
      <w:proofErr w:type="gramEnd"/>
      <w:r w:rsidR="00E75346" w:rsidRPr="00B13626">
        <w:rPr>
          <w:rFonts w:ascii="Arial" w:eastAsia="MS Mincho" w:hAnsi="Arial" w:cs="Arial"/>
          <w:sz w:val="23"/>
          <w:szCs w:val="23"/>
        </w:rPr>
        <w:t xml:space="preserve">. </w:t>
      </w:r>
      <w:r w:rsidR="00984D76" w:rsidRPr="00B13626">
        <w:rPr>
          <w:rFonts w:ascii="Arial" w:eastAsia="MS Mincho" w:hAnsi="Arial" w:cs="Arial"/>
          <w:sz w:val="23"/>
          <w:szCs w:val="23"/>
        </w:rPr>
        <w:t>Ello</w:t>
      </w:r>
      <w:r w:rsidRPr="00B13626">
        <w:rPr>
          <w:rFonts w:ascii="Arial" w:eastAsia="MS Mincho" w:hAnsi="Arial" w:cs="Arial"/>
          <w:sz w:val="23"/>
          <w:szCs w:val="23"/>
        </w:rPr>
        <w:t xml:space="preserve"> se logró gracias a medidas tales como</w:t>
      </w:r>
      <w:r w:rsidR="0096777A" w:rsidRPr="00B13626">
        <w:rPr>
          <w:rFonts w:ascii="Arial" w:eastAsia="MS Mincho" w:hAnsi="Arial" w:cs="Arial"/>
          <w:sz w:val="23"/>
          <w:szCs w:val="23"/>
        </w:rPr>
        <w:t>:</w:t>
      </w:r>
    </w:p>
    <w:p w:rsidR="0096777A" w:rsidRPr="00B13626" w:rsidRDefault="0096777A" w:rsidP="0096777A">
      <w:pPr>
        <w:spacing w:line="276" w:lineRule="auto"/>
        <w:rPr>
          <w:rFonts w:ascii="Arial" w:eastAsia="MS Mincho" w:hAnsi="Arial" w:cs="Arial"/>
          <w:sz w:val="23"/>
          <w:szCs w:val="23"/>
        </w:rPr>
      </w:pPr>
    </w:p>
    <w:p w:rsidR="004439A1" w:rsidRPr="00B13626" w:rsidRDefault="0096777A" w:rsidP="004439A1">
      <w:pPr>
        <w:pStyle w:val="ListParagraph"/>
        <w:numPr>
          <w:ilvl w:val="0"/>
          <w:numId w:val="36"/>
        </w:numPr>
        <w:spacing w:line="276" w:lineRule="auto"/>
        <w:jc w:val="both"/>
        <w:rPr>
          <w:rFonts w:ascii="Arial" w:eastAsia="Calibri" w:hAnsi="Arial" w:cs="Arial"/>
          <w:sz w:val="23"/>
          <w:szCs w:val="23"/>
        </w:rPr>
      </w:pPr>
      <w:r w:rsidRPr="00B13626">
        <w:rPr>
          <w:rFonts w:ascii="Arial" w:eastAsia="Calibri" w:hAnsi="Arial" w:cs="Arial"/>
          <w:sz w:val="23"/>
          <w:szCs w:val="23"/>
        </w:rPr>
        <w:t xml:space="preserve">Reducción </w:t>
      </w:r>
      <w:r w:rsidR="00420ED5" w:rsidRPr="00B13626">
        <w:rPr>
          <w:rFonts w:ascii="Arial" w:eastAsia="Calibri" w:hAnsi="Arial" w:cs="Arial"/>
          <w:sz w:val="23"/>
          <w:szCs w:val="23"/>
        </w:rPr>
        <w:t xml:space="preserve">en </w:t>
      </w:r>
      <w:r w:rsidRPr="00B13626">
        <w:rPr>
          <w:rFonts w:ascii="Arial" w:eastAsia="Calibri" w:hAnsi="Arial" w:cs="Arial"/>
          <w:sz w:val="23"/>
          <w:szCs w:val="23"/>
        </w:rPr>
        <w:t>gastos de nómina</w:t>
      </w:r>
      <w:r w:rsidR="009E1B84" w:rsidRPr="00B13626">
        <w:rPr>
          <w:rFonts w:ascii="Arial" w:eastAsia="Calibri" w:hAnsi="Arial" w:cs="Arial"/>
          <w:sz w:val="23"/>
          <w:szCs w:val="23"/>
        </w:rPr>
        <w:t xml:space="preserve"> </w:t>
      </w:r>
      <w:r w:rsidR="004439A1" w:rsidRPr="00B13626">
        <w:rPr>
          <w:rFonts w:ascii="Arial" w:eastAsia="Calibri" w:hAnsi="Arial" w:cs="Arial"/>
          <w:sz w:val="23"/>
          <w:szCs w:val="23"/>
        </w:rPr>
        <w:t>equivalente a un 34%.</w:t>
      </w:r>
    </w:p>
    <w:p w:rsidR="0096777A" w:rsidRPr="00B13626" w:rsidRDefault="0096777A" w:rsidP="004439A1">
      <w:pPr>
        <w:pStyle w:val="ListParagraph"/>
        <w:numPr>
          <w:ilvl w:val="0"/>
          <w:numId w:val="36"/>
        </w:numPr>
        <w:spacing w:line="276" w:lineRule="auto"/>
        <w:jc w:val="both"/>
        <w:rPr>
          <w:rFonts w:ascii="Arial" w:eastAsia="Calibri" w:hAnsi="Arial" w:cs="Arial"/>
          <w:sz w:val="23"/>
          <w:szCs w:val="23"/>
        </w:rPr>
      </w:pPr>
      <w:r w:rsidRPr="00B13626">
        <w:rPr>
          <w:rFonts w:ascii="Arial" w:eastAsia="Calibri" w:hAnsi="Arial" w:cs="Arial"/>
          <w:sz w:val="23"/>
          <w:szCs w:val="23"/>
        </w:rPr>
        <w:t>Reducción en gastos de servicios profesionales y consultivos</w:t>
      </w:r>
      <w:r w:rsidR="004439A1" w:rsidRPr="00B13626">
        <w:rPr>
          <w:rFonts w:ascii="Arial" w:eastAsia="Calibri" w:hAnsi="Arial" w:cs="Arial"/>
          <w:sz w:val="23"/>
          <w:szCs w:val="23"/>
        </w:rPr>
        <w:t xml:space="preserve"> equivale</w:t>
      </w:r>
      <w:r w:rsidR="00420ED5" w:rsidRPr="00B13626">
        <w:rPr>
          <w:rFonts w:ascii="Arial" w:eastAsia="Calibri" w:hAnsi="Arial" w:cs="Arial"/>
          <w:sz w:val="23"/>
          <w:szCs w:val="23"/>
        </w:rPr>
        <w:t>nte a un</w:t>
      </w:r>
      <w:r w:rsidR="004439A1" w:rsidRPr="00B13626">
        <w:rPr>
          <w:rFonts w:ascii="Arial" w:eastAsia="Calibri" w:hAnsi="Arial" w:cs="Arial"/>
          <w:sz w:val="23"/>
          <w:szCs w:val="23"/>
        </w:rPr>
        <w:t xml:space="preserve"> 10%.</w:t>
      </w:r>
      <w:r w:rsidRPr="00B13626">
        <w:rPr>
          <w:rFonts w:ascii="Arial" w:eastAsia="Calibri" w:hAnsi="Arial" w:cs="Arial"/>
          <w:sz w:val="23"/>
          <w:szCs w:val="23"/>
        </w:rPr>
        <w:t xml:space="preserve"> </w:t>
      </w:r>
    </w:p>
    <w:p w:rsidR="0096777A" w:rsidRPr="00B13626" w:rsidRDefault="0096777A" w:rsidP="004439A1">
      <w:pPr>
        <w:pStyle w:val="ListParagraph"/>
        <w:numPr>
          <w:ilvl w:val="0"/>
          <w:numId w:val="36"/>
        </w:numPr>
        <w:spacing w:line="276" w:lineRule="auto"/>
        <w:jc w:val="both"/>
        <w:rPr>
          <w:rFonts w:ascii="Arial" w:eastAsia="Calibri" w:hAnsi="Arial" w:cs="Arial"/>
          <w:sz w:val="23"/>
          <w:szCs w:val="23"/>
        </w:rPr>
      </w:pPr>
      <w:r w:rsidRPr="00B13626">
        <w:rPr>
          <w:rFonts w:ascii="Arial" w:eastAsia="Calibri" w:hAnsi="Arial" w:cs="Arial"/>
          <w:sz w:val="23"/>
          <w:szCs w:val="23"/>
        </w:rPr>
        <w:t>Renegociación del alquiler de la oficina principal en Washington, D.C.</w:t>
      </w:r>
      <w:r w:rsidR="004439A1" w:rsidRPr="00B13626">
        <w:rPr>
          <w:rFonts w:ascii="Arial" w:hAnsi="Arial" w:cs="Arial"/>
          <w:sz w:val="23"/>
          <w:szCs w:val="23"/>
        </w:rPr>
        <w:t xml:space="preserve"> </w:t>
      </w:r>
      <w:r w:rsidR="004439A1" w:rsidRPr="00B13626">
        <w:rPr>
          <w:rFonts w:ascii="Arial" w:eastAsia="Calibri" w:hAnsi="Arial" w:cs="Arial"/>
          <w:sz w:val="23"/>
          <w:szCs w:val="23"/>
        </w:rPr>
        <w:t>para una reducción de un 45%.</w:t>
      </w:r>
    </w:p>
    <w:p w:rsidR="004439A1" w:rsidRPr="00B13626" w:rsidRDefault="004439A1" w:rsidP="004439A1">
      <w:pPr>
        <w:pStyle w:val="ListParagraph"/>
        <w:numPr>
          <w:ilvl w:val="0"/>
          <w:numId w:val="36"/>
        </w:numPr>
        <w:jc w:val="both"/>
        <w:rPr>
          <w:rFonts w:ascii="Arial" w:eastAsia="Calibri" w:hAnsi="Arial" w:cs="Arial"/>
          <w:sz w:val="23"/>
          <w:szCs w:val="23"/>
        </w:rPr>
      </w:pPr>
      <w:r w:rsidRPr="00B13626">
        <w:rPr>
          <w:rFonts w:ascii="Arial" w:eastAsia="Calibri" w:hAnsi="Arial" w:cs="Arial"/>
          <w:sz w:val="23"/>
          <w:szCs w:val="23"/>
        </w:rPr>
        <w:t>Reducción en gastos por servicios comprados</w:t>
      </w:r>
      <w:r w:rsidR="00C66516" w:rsidRPr="00B13626">
        <w:rPr>
          <w:rFonts w:ascii="Arial" w:eastAsia="Calibri" w:hAnsi="Arial" w:cs="Arial"/>
          <w:sz w:val="23"/>
          <w:szCs w:val="23"/>
        </w:rPr>
        <w:t>.</w:t>
      </w:r>
    </w:p>
    <w:p w:rsidR="0096777A" w:rsidRPr="00B13626" w:rsidRDefault="0096777A" w:rsidP="00C66516">
      <w:pPr>
        <w:pStyle w:val="ListParagraph"/>
        <w:numPr>
          <w:ilvl w:val="0"/>
          <w:numId w:val="36"/>
        </w:numPr>
        <w:spacing w:line="276" w:lineRule="auto"/>
        <w:jc w:val="both"/>
        <w:rPr>
          <w:rFonts w:ascii="Arial" w:eastAsia="Calibri" w:hAnsi="Arial" w:cs="Arial"/>
          <w:sz w:val="23"/>
          <w:szCs w:val="23"/>
        </w:rPr>
      </w:pPr>
      <w:r w:rsidRPr="00B13626">
        <w:rPr>
          <w:rFonts w:ascii="Arial" w:eastAsia="MS Mincho" w:hAnsi="Arial" w:cs="Arial"/>
          <w:sz w:val="23"/>
          <w:szCs w:val="23"/>
        </w:rPr>
        <w:t xml:space="preserve">Renegociación de los contratos de telecomunicaciones e </w:t>
      </w:r>
      <w:r w:rsidR="00994E2F" w:rsidRPr="00B13626">
        <w:rPr>
          <w:rFonts w:ascii="Arial" w:eastAsia="MS Mincho" w:hAnsi="Arial" w:cs="Arial"/>
          <w:sz w:val="23"/>
          <w:szCs w:val="23"/>
        </w:rPr>
        <w:t>I</w:t>
      </w:r>
      <w:r w:rsidRPr="00B13626">
        <w:rPr>
          <w:rFonts w:ascii="Arial" w:eastAsia="MS Mincho" w:hAnsi="Arial" w:cs="Arial"/>
          <w:sz w:val="23"/>
          <w:szCs w:val="23"/>
        </w:rPr>
        <w:t>nternet</w:t>
      </w:r>
      <w:r w:rsidR="00C66516" w:rsidRPr="00B13626">
        <w:rPr>
          <w:rFonts w:ascii="Arial" w:eastAsia="MS Mincho" w:hAnsi="Arial" w:cs="Arial"/>
          <w:sz w:val="23"/>
          <w:szCs w:val="23"/>
        </w:rPr>
        <w:t>.</w:t>
      </w:r>
    </w:p>
    <w:p w:rsidR="0096777A" w:rsidRPr="00B13626" w:rsidRDefault="0096777A" w:rsidP="004439A1">
      <w:pPr>
        <w:pStyle w:val="ListParagraph"/>
        <w:numPr>
          <w:ilvl w:val="0"/>
          <w:numId w:val="36"/>
        </w:numPr>
        <w:spacing w:line="276" w:lineRule="auto"/>
        <w:jc w:val="both"/>
        <w:rPr>
          <w:rFonts w:ascii="Arial" w:eastAsia="Calibri" w:hAnsi="Arial" w:cs="Arial"/>
          <w:sz w:val="23"/>
          <w:szCs w:val="23"/>
        </w:rPr>
      </w:pPr>
      <w:r w:rsidRPr="00B13626">
        <w:rPr>
          <w:rFonts w:ascii="Arial" w:eastAsia="Calibri" w:hAnsi="Arial" w:cs="Arial"/>
          <w:sz w:val="23"/>
          <w:szCs w:val="23"/>
        </w:rPr>
        <w:t>Renegociación de los seguros y planes de salud</w:t>
      </w:r>
      <w:r w:rsidR="00C66516" w:rsidRPr="00B13626">
        <w:rPr>
          <w:rFonts w:ascii="Arial" w:eastAsia="Calibri" w:hAnsi="Arial" w:cs="Arial"/>
          <w:sz w:val="23"/>
          <w:szCs w:val="23"/>
        </w:rPr>
        <w:t>,</w:t>
      </w:r>
      <w:r w:rsidRPr="00B13626">
        <w:rPr>
          <w:rFonts w:ascii="Arial" w:eastAsia="Calibri" w:hAnsi="Arial" w:cs="Arial"/>
          <w:sz w:val="23"/>
          <w:szCs w:val="23"/>
        </w:rPr>
        <w:t xml:space="preserve"> entre otros</w:t>
      </w:r>
      <w:r w:rsidR="00C66516" w:rsidRPr="00B13626">
        <w:rPr>
          <w:rFonts w:ascii="Arial" w:eastAsia="Calibri" w:hAnsi="Arial" w:cs="Arial"/>
          <w:sz w:val="23"/>
          <w:szCs w:val="23"/>
        </w:rPr>
        <w:t>.</w:t>
      </w:r>
    </w:p>
    <w:p w:rsidR="0096777A" w:rsidRPr="00B13626" w:rsidRDefault="0096777A" w:rsidP="0096777A">
      <w:pPr>
        <w:spacing w:line="276" w:lineRule="auto"/>
        <w:rPr>
          <w:rFonts w:ascii="Arial" w:eastAsia="Calibri" w:hAnsi="Arial" w:cs="Arial"/>
          <w:sz w:val="23"/>
          <w:szCs w:val="23"/>
        </w:rPr>
      </w:pPr>
    </w:p>
    <w:p w:rsidR="005B63A7" w:rsidRPr="00B13626" w:rsidRDefault="00C66516" w:rsidP="00C66516">
      <w:pPr>
        <w:spacing w:line="276" w:lineRule="auto"/>
        <w:jc w:val="both"/>
        <w:rPr>
          <w:rFonts w:ascii="Arial" w:hAnsi="Arial" w:cs="Arial"/>
          <w:sz w:val="23"/>
          <w:szCs w:val="23"/>
        </w:rPr>
      </w:pPr>
      <w:r w:rsidRPr="00B13626">
        <w:rPr>
          <w:rFonts w:ascii="Arial" w:eastAsia="Calibri" w:hAnsi="Arial" w:cs="Arial"/>
          <w:sz w:val="23"/>
          <w:szCs w:val="23"/>
        </w:rPr>
        <w:t xml:space="preserve">Además, se modernizaron </w:t>
      </w:r>
      <w:r w:rsidR="00BA5158" w:rsidRPr="00B13626">
        <w:rPr>
          <w:rFonts w:ascii="Arial" w:hAnsi="Arial" w:cs="Arial"/>
          <w:sz w:val="23"/>
          <w:szCs w:val="23"/>
        </w:rPr>
        <w:t>los sistemas de información de</w:t>
      </w:r>
      <w:r w:rsidRPr="00B13626">
        <w:rPr>
          <w:rFonts w:ascii="Arial" w:hAnsi="Arial" w:cs="Arial"/>
          <w:sz w:val="23"/>
          <w:szCs w:val="23"/>
        </w:rPr>
        <w:t xml:space="preserve"> la </w:t>
      </w:r>
      <w:r w:rsidR="00BA5158" w:rsidRPr="00B13626">
        <w:rPr>
          <w:rFonts w:ascii="Arial" w:hAnsi="Arial" w:cs="Arial"/>
          <w:sz w:val="23"/>
          <w:szCs w:val="23"/>
        </w:rPr>
        <w:t>oficina</w:t>
      </w:r>
      <w:r w:rsidRPr="00B13626">
        <w:rPr>
          <w:rFonts w:ascii="Arial" w:hAnsi="Arial" w:cs="Arial"/>
          <w:sz w:val="23"/>
          <w:szCs w:val="23"/>
        </w:rPr>
        <w:t xml:space="preserve">, por lo que ahora se cuenta con </w:t>
      </w:r>
      <w:r w:rsidR="00BA5158" w:rsidRPr="00B13626">
        <w:rPr>
          <w:rFonts w:ascii="Arial" w:hAnsi="Arial" w:cs="Arial"/>
          <w:sz w:val="23"/>
          <w:szCs w:val="23"/>
        </w:rPr>
        <w:t xml:space="preserve">computadoras modernas integradas a una red centralizada que conecta todas nuestras oficinas regionales.  </w:t>
      </w:r>
      <w:r w:rsidRPr="00B13626">
        <w:rPr>
          <w:rFonts w:ascii="Arial" w:hAnsi="Arial" w:cs="Arial"/>
          <w:sz w:val="23"/>
          <w:szCs w:val="23"/>
        </w:rPr>
        <w:t>Asimismo, se modernizaron servidores, se reorganizó</w:t>
      </w:r>
      <w:r w:rsidR="00BA5158" w:rsidRPr="00B13626">
        <w:rPr>
          <w:rFonts w:ascii="Arial" w:hAnsi="Arial" w:cs="Arial"/>
          <w:sz w:val="23"/>
          <w:szCs w:val="23"/>
        </w:rPr>
        <w:t xml:space="preserve"> el cableado estructurado</w:t>
      </w:r>
      <w:r w:rsidR="00994E2F" w:rsidRPr="00B13626">
        <w:rPr>
          <w:rFonts w:ascii="Arial" w:hAnsi="Arial" w:cs="Arial"/>
          <w:sz w:val="23"/>
          <w:szCs w:val="23"/>
        </w:rPr>
        <w:t>,</w:t>
      </w:r>
      <w:r w:rsidR="00BA5158" w:rsidRPr="00B13626">
        <w:rPr>
          <w:rFonts w:ascii="Arial" w:hAnsi="Arial" w:cs="Arial"/>
          <w:sz w:val="23"/>
          <w:szCs w:val="23"/>
        </w:rPr>
        <w:t xml:space="preserve"> y </w:t>
      </w:r>
      <w:r w:rsidRPr="00B13626">
        <w:rPr>
          <w:rFonts w:ascii="Arial" w:hAnsi="Arial" w:cs="Arial"/>
          <w:sz w:val="23"/>
          <w:szCs w:val="23"/>
        </w:rPr>
        <w:t>se</w:t>
      </w:r>
      <w:r w:rsidR="00BA5158" w:rsidRPr="00B13626">
        <w:rPr>
          <w:rFonts w:ascii="Arial" w:hAnsi="Arial" w:cs="Arial"/>
          <w:sz w:val="23"/>
          <w:szCs w:val="23"/>
        </w:rPr>
        <w:t xml:space="preserve"> mejor</w:t>
      </w:r>
      <w:r w:rsidRPr="00B13626">
        <w:rPr>
          <w:rFonts w:ascii="Arial" w:hAnsi="Arial" w:cs="Arial"/>
          <w:sz w:val="23"/>
          <w:szCs w:val="23"/>
        </w:rPr>
        <w:t>ó</w:t>
      </w:r>
      <w:r w:rsidR="00BA5158" w:rsidRPr="00B13626">
        <w:rPr>
          <w:rFonts w:ascii="Arial" w:hAnsi="Arial" w:cs="Arial"/>
          <w:sz w:val="23"/>
          <w:szCs w:val="23"/>
        </w:rPr>
        <w:t xml:space="preserve"> el inventario </w:t>
      </w:r>
      <w:r w:rsidR="00994E2F" w:rsidRPr="00B13626">
        <w:rPr>
          <w:rFonts w:ascii="Arial" w:hAnsi="Arial" w:cs="Arial"/>
          <w:sz w:val="23"/>
          <w:szCs w:val="23"/>
        </w:rPr>
        <w:t xml:space="preserve">y manejo </w:t>
      </w:r>
      <w:r w:rsidR="00BA5158" w:rsidRPr="00B13626">
        <w:rPr>
          <w:rFonts w:ascii="Arial" w:hAnsi="Arial" w:cs="Arial"/>
          <w:sz w:val="23"/>
          <w:szCs w:val="23"/>
        </w:rPr>
        <w:t xml:space="preserve">de licencias de los usuarios.  </w:t>
      </w:r>
    </w:p>
    <w:p w:rsidR="005B63A7" w:rsidRPr="00B13626" w:rsidRDefault="005B63A7" w:rsidP="005B63A7">
      <w:pPr>
        <w:rPr>
          <w:rFonts w:ascii="Arial" w:hAnsi="Arial" w:cs="Arial"/>
          <w:sz w:val="23"/>
          <w:szCs w:val="23"/>
        </w:rPr>
      </w:pPr>
    </w:p>
    <w:p w:rsidR="00F52AB0" w:rsidRPr="00B13626" w:rsidRDefault="00BA5158" w:rsidP="00F52AB0">
      <w:pPr>
        <w:spacing w:line="276" w:lineRule="auto"/>
        <w:jc w:val="both"/>
        <w:rPr>
          <w:rFonts w:ascii="Arial" w:hAnsi="Arial" w:cs="Arial"/>
          <w:sz w:val="23"/>
          <w:szCs w:val="23"/>
        </w:rPr>
      </w:pPr>
      <w:r w:rsidRPr="00B13626">
        <w:rPr>
          <w:rFonts w:ascii="Arial" w:hAnsi="Arial" w:cs="Arial"/>
          <w:sz w:val="23"/>
          <w:szCs w:val="23"/>
        </w:rPr>
        <w:t>Por último, l</w:t>
      </w:r>
      <w:r w:rsidR="005B63A7" w:rsidRPr="00B13626">
        <w:rPr>
          <w:rFonts w:ascii="Arial" w:hAnsi="Arial" w:cs="Arial"/>
          <w:sz w:val="23"/>
          <w:szCs w:val="23"/>
        </w:rPr>
        <w:t xml:space="preserve">a Agencia </w:t>
      </w:r>
      <w:r w:rsidRPr="00B13626">
        <w:rPr>
          <w:rFonts w:ascii="Arial" w:hAnsi="Arial" w:cs="Arial"/>
          <w:sz w:val="23"/>
          <w:szCs w:val="23"/>
        </w:rPr>
        <w:t xml:space="preserve">fue clave </w:t>
      </w:r>
      <w:r w:rsidR="00C66516" w:rsidRPr="00B13626">
        <w:rPr>
          <w:rFonts w:ascii="Arial" w:hAnsi="Arial" w:cs="Arial"/>
          <w:sz w:val="23"/>
          <w:szCs w:val="23"/>
        </w:rPr>
        <w:t>en</w:t>
      </w:r>
      <w:r w:rsidRPr="00B13626">
        <w:rPr>
          <w:rFonts w:ascii="Arial" w:hAnsi="Arial" w:cs="Arial"/>
          <w:sz w:val="23"/>
          <w:szCs w:val="23"/>
        </w:rPr>
        <w:t xml:space="preserve"> la aprobación de la Ley 113</w:t>
      </w:r>
      <w:r w:rsidR="00C66516" w:rsidRPr="00B13626">
        <w:rPr>
          <w:rFonts w:ascii="Arial" w:hAnsi="Arial" w:cs="Arial"/>
          <w:sz w:val="23"/>
          <w:szCs w:val="23"/>
        </w:rPr>
        <w:t>-</w:t>
      </w:r>
      <w:r w:rsidRPr="00B13626">
        <w:rPr>
          <w:rFonts w:ascii="Arial" w:hAnsi="Arial" w:cs="Arial"/>
          <w:sz w:val="23"/>
          <w:szCs w:val="23"/>
        </w:rPr>
        <w:t xml:space="preserve">2013 de </w:t>
      </w:r>
      <w:r w:rsidR="00C66516" w:rsidRPr="00B13626">
        <w:rPr>
          <w:rFonts w:ascii="Arial" w:hAnsi="Arial" w:cs="Arial"/>
          <w:sz w:val="23"/>
          <w:szCs w:val="23"/>
        </w:rPr>
        <w:t xml:space="preserve">por </w:t>
      </w:r>
      <w:r w:rsidRPr="00B13626">
        <w:rPr>
          <w:rFonts w:ascii="Arial" w:hAnsi="Arial" w:cs="Arial"/>
          <w:sz w:val="23"/>
          <w:szCs w:val="23"/>
        </w:rPr>
        <w:t>parte de la Legislatura d</w:t>
      </w:r>
      <w:r w:rsidR="00C66516" w:rsidRPr="00B13626">
        <w:rPr>
          <w:rFonts w:ascii="Arial" w:hAnsi="Arial" w:cs="Arial"/>
          <w:sz w:val="23"/>
          <w:szCs w:val="23"/>
        </w:rPr>
        <w:t>e Puerto Rico, cuyo propósito fue</w:t>
      </w:r>
      <w:r w:rsidR="005B63A7" w:rsidRPr="00B13626">
        <w:rPr>
          <w:rFonts w:ascii="Arial" w:hAnsi="Arial" w:cs="Arial"/>
          <w:sz w:val="23"/>
          <w:szCs w:val="23"/>
        </w:rPr>
        <w:t xml:space="preserve"> permit</w:t>
      </w:r>
      <w:r w:rsidR="00C66516" w:rsidRPr="00B13626">
        <w:rPr>
          <w:rFonts w:ascii="Arial" w:hAnsi="Arial" w:cs="Arial"/>
          <w:sz w:val="23"/>
          <w:szCs w:val="23"/>
        </w:rPr>
        <w:t>ir</w:t>
      </w:r>
      <w:r w:rsidR="005B63A7" w:rsidRPr="00B13626">
        <w:rPr>
          <w:rFonts w:ascii="Arial" w:hAnsi="Arial" w:cs="Arial"/>
          <w:sz w:val="23"/>
          <w:szCs w:val="23"/>
        </w:rPr>
        <w:t xml:space="preserve"> </w:t>
      </w:r>
      <w:r w:rsidRPr="00B13626">
        <w:rPr>
          <w:rFonts w:ascii="Arial" w:hAnsi="Arial" w:cs="Arial"/>
          <w:sz w:val="23"/>
          <w:szCs w:val="23"/>
        </w:rPr>
        <w:t>a</w:t>
      </w:r>
      <w:r w:rsidR="005B63A7" w:rsidRPr="00B13626">
        <w:rPr>
          <w:rFonts w:ascii="Arial" w:hAnsi="Arial" w:cs="Arial"/>
          <w:sz w:val="23"/>
          <w:szCs w:val="23"/>
        </w:rPr>
        <w:t xml:space="preserve"> </w:t>
      </w:r>
      <w:r w:rsidRPr="00B13626">
        <w:rPr>
          <w:rFonts w:ascii="Arial" w:hAnsi="Arial" w:cs="Arial"/>
          <w:sz w:val="23"/>
          <w:szCs w:val="23"/>
        </w:rPr>
        <w:t xml:space="preserve">la jurisdicción de </w:t>
      </w:r>
      <w:r w:rsidR="005B63A7" w:rsidRPr="00B13626">
        <w:rPr>
          <w:rFonts w:ascii="Arial" w:hAnsi="Arial" w:cs="Arial"/>
          <w:sz w:val="23"/>
          <w:szCs w:val="23"/>
        </w:rPr>
        <w:t>Puerto Rico ten</w:t>
      </w:r>
      <w:r w:rsidRPr="00B13626">
        <w:rPr>
          <w:rFonts w:ascii="Arial" w:hAnsi="Arial" w:cs="Arial"/>
          <w:sz w:val="23"/>
          <w:szCs w:val="23"/>
        </w:rPr>
        <w:t>er</w:t>
      </w:r>
      <w:r w:rsidR="005B63A7" w:rsidRPr="00B13626">
        <w:rPr>
          <w:rFonts w:ascii="Arial" w:hAnsi="Arial" w:cs="Arial"/>
          <w:sz w:val="23"/>
          <w:szCs w:val="23"/>
        </w:rPr>
        <w:t xml:space="preserve"> reciprocidad en exenciones de impuestos sobre la venta con </w:t>
      </w:r>
      <w:r w:rsidRPr="00B13626">
        <w:rPr>
          <w:rFonts w:ascii="Arial" w:hAnsi="Arial" w:cs="Arial"/>
          <w:sz w:val="23"/>
          <w:szCs w:val="23"/>
        </w:rPr>
        <w:t xml:space="preserve">los demás estados y </w:t>
      </w:r>
      <w:r w:rsidR="005B63A7" w:rsidRPr="00B13626">
        <w:rPr>
          <w:rFonts w:ascii="Arial" w:hAnsi="Arial" w:cs="Arial"/>
          <w:sz w:val="23"/>
          <w:szCs w:val="23"/>
        </w:rPr>
        <w:t xml:space="preserve">el Distrito de Colombia. Gracias a este esfuerzo, </w:t>
      </w:r>
      <w:r w:rsidRPr="00B13626">
        <w:rPr>
          <w:rFonts w:ascii="Arial" w:hAnsi="Arial" w:cs="Arial"/>
          <w:sz w:val="23"/>
          <w:szCs w:val="23"/>
        </w:rPr>
        <w:t>la</w:t>
      </w:r>
      <w:r w:rsidR="005B63A7" w:rsidRPr="00B13626">
        <w:rPr>
          <w:rFonts w:ascii="Arial" w:hAnsi="Arial" w:cs="Arial"/>
          <w:sz w:val="23"/>
          <w:szCs w:val="23"/>
        </w:rPr>
        <w:t xml:space="preserve"> Agencia continúa teniendo ahorros a la hora de adquirir materiales y equipo de oficina en la ciudad de Washington, D.C.</w:t>
      </w:r>
      <w:r w:rsidRPr="00B13626">
        <w:rPr>
          <w:rFonts w:ascii="Arial" w:hAnsi="Arial" w:cs="Arial"/>
          <w:sz w:val="23"/>
          <w:szCs w:val="23"/>
        </w:rPr>
        <w:t xml:space="preserve">  </w:t>
      </w:r>
    </w:p>
    <w:p w:rsidR="00F52AB0" w:rsidRPr="00B13626" w:rsidRDefault="00F52AB0" w:rsidP="00F52AB0">
      <w:pPr>
        <w:spacing w:line="276" w:lineRule="auto"/>
        <w:jc w:val="both"/>
        <w:rPr>
          <w:rFonts w:ascii="Arial" w:hAnsi="Arial" w:cs="Arial"/>
          <w:sz w:val="23"/>
          <w:szCs w:val="23"/>
        </w:rPr>
      </w:pPr>
    </w:p>
    <w:p w:rsidR="00FC3AFC" w:rsidRPr="00B13626" w:rsidRDefault="004428C5" w:rsidP="00F52AB0">
      <w:pPr>
        <w:spacing w:line="276" w:lineRule="auto"/>
        <w:jc w:val="both"/>
        <w:rPr>
          <w:rFonts w:ascii="Arial" w:eastAsia="MS Mincho" w:hAnsi="Arial" w:cs="Arial"/>
          <w:sz w:val="23"/>
          <w:szCs w:val="23"/>
        </w:rPr>
      </w:pPr>
      <w:r w:rsidRPr="00B13626">
        <w:rPr>
          <w:rFonts w:ascii="Arial" w:eastAsia="MS Mincho" w:hAnsi="Arial" w:cs="Arial"/>
          <w:sz w:val="23"/>
          <w:szCs w:val="23"/>
        </w:rPr>
        <w:t>Lo anterior constituye un brevísimo resumen de los logros programáticos y fiscales más significativos de nuestra encomienda en la Administración de Asuntos Federales de Puerto Rico durante este cuatrienio.  Para una exposición más detallada de estos y otros asuntos véase el Informe de Transición Gubernamental 2016.</w:t>
      </w:r>
    </w:p>
    <w:p w:rsidR="00431C47" w:rsidRPr="00B13626" w:rsidRDefault="00431C47" w:rsidP="00F52AB0">
      <w:pPr>
        <w:spacing w:line="276" w:lineRule="auto"/>
        <w:jc w:val="both"/>
        <w:rPr>
          <w:rFonts w:ascii="Arial" w:eastAsia="MS Mincho" w:hAnsi="Arial" w:cs="Arial"/>
          <w:sz w:val="24"/>
          <w:szCs w:val="24"/>
        </w:rPr>
      </w:pPr>
    </w:p>
    <w:sectPr w:rsidR="00431C47" w:rsidRPr="00B13626" w:rsidSect="005B384D">
      <w:footerReference w:type="default" r:id="rId9"/>
      <w:type w:val="continuous"/>
      <w:pgSz w:w="12240" w:h="15840" w:code="1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65F6" w:rsidRDefault="001E65F6" w:rsidP="00EB6C25">
      <w:r>
        <w:separator/>
      </w:r>
    </w:p>
  </w:endnote>
  <w:endnote w:type="continuationSeparator" w:id="0">
    <w:p w:rsidR="001E65F6" w:rsidRDefault="001E65F6" w:rsidP="00EB6C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tima">
    <w:altName w:val="Bell MT"/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otham-Book">
    <w:altName w:val="Century"/>
    <w:charset w:val="00"/>
    <w:family w:val="auto"/>
    <w:pitch w:val="variable"/>
    <w:sig w:usb0="00000003" w:usb1="00000048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4A03" w:rsidRDefault="00124A03" w:rsidP="00EB6C25">
    <w:pPr>
      <w:pStyle w:val="Footer"/>
      <w:jc w:val="center"/>
      <w:rPr>
        <w:rFonts w:ascii="Gotham-Book" w:hAnsi="Gotham-Book"/>
        <w:sz w:val="20"/>
      </w:rPr>
    </w:pPr>
    <w:r w:rsidRPr="00DE6AFC">
      <w:rPr>
        <w:noProof/>
        <w:lang w:val="en-US"/>
      </w:rPr>
      <w:drawing>
        <wp:anchor distT="0" distB="0" distL="114300" distR="114300" simplePos="0" relativeHeight="251652096" behindDoc="1" locked="0" layoutInCell="1" allowOverlap="1" wp14:anchorId="71FB9A96" wp14:editId="54F45CF0">
          <wp:simplePos x="0" y="0"/>
          <wp:positionH relativeFrom="margin">
            <wp:posOffset>5200650</wp:posOffset>
          </wp:positionH>
          <wp:positionV relativeFrom="paragraph">
            <wp:posOffset>101600</wp:posOffset>
          </wp:positionV>
          <wp:extent cx="733425" cy="733425"/>
          <wp:effectExtent l="0" t="0" r="9525" b="952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deltoro\Desktop\LOGO-FOR-CONVRT.g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124A03" w:rsidRDefault="00124A03" w:rsidP="00EB6C25">
    <w:pPr>
      <w:pStyle w:val="Footer"/>
      <w:jc w:val="center"/>
      <w:rPr>
        <w:rFonts w:ascii="Gotham-Book" w:hAnsi="Gotham-Book"/>
        <w:sz w:val="20"/>
      </w:rPr>
    </w:pPr>
  </w:p>
  <w:p w:rsidR="00124A03" w:rsidRDefault="00124A03" w:rsidP="00EB6C25">
    <w:pPr>
      <w:pStyle w:val="Footer"/>
      <w:jc w:val="center"/>
      <w:rPr>
        <w:rFonts w:ascii="Gotham-Book" w:hAnsi="Gotham-Book"/>
        <w:sz w:val="20"/>
      </w:rPr>
    </w:pPr>
  </w:p>
  <w:p w:rsidR="00124A03" w:rsidRPr="00B20B20" w:rsidRDefault="005B384D" w:rsidP="005B384D">
    <w:pPr>
      <w:pStyle w:val="Footer"/>
      <w:rPr>
        <w:rFonts w:ascii="Gotham-Book" w:hAnsi="Gotham-Book"/>
        <w:sz w:val="20"/>
      </w:rPr>
    </w:pPr>
    <w:r>
      <w:rPr>
        <w:rFonts w:ascii="Gotham-Book" w:hAnsi="Gotham-Book"/>
        <w:sz w:val="20"/>
      </w:rPr>
      <w:tab/>
    </w:r>
    <w:r w:rsidR="00124A03" w:rsidRPr="00B20B20">
      <w:rPr>
        <w:rFonts w:ascii="Gotham-Book" w:hAnsi="Gotham-Book"/>
        <w:sz w:val="20"/>
      </w:rPr>
      <w:fldChar w:fldCharType="begin"/>
    </w:r>
    <w:r w:rsidR="00124A03" w:rsidRPr="00B20B20">
      <w:rPr>
        <w:rFonts w:ascii="Gotham-Book" w:hAnsi="Gotham-Book"/>
        <w:sz w:val="20"/>
      </w:rPr>
      <w:instrText xml:space="preserve"> PAGE   \* MERGEFORMAT </w:instrText>
    </w:r>
    <w:r w:rsidR="00124A03" w:rsidRPr="00B20B20">
      <w:rPr>
        <w:rFonts w:ascii="Gotham-Book" w:hAnsi="Gotham-Book"/>
        <w:sz w:val="20"/>
      </w:rPr>
      <w:fldChar w:fldCharType="separate"/>
    </w:r>
    <w:r w:rsidR="00CB268B">
      <w:rPr>
        <w:rFonts w:ascii="Gotham-Book" w:hAnsi="Gotham-Book"/>
        <w:noProof/>
        <w:sz w:val="20"/>
      </w:rPr>
      <w:t>5</w:t>
    </w:r>
    <w:r w:rsidR="00124A03" w:rsidRPr="00B20B20">
      <w:rPr>
        <w:rFonts w:ascii="Gotham-Book" w:hAnsi="Gotham-Book"/>
        <w:noProof/>
        <w:sz w:val="20"/>
      </w:rPr>
      <w:fldChar w:fldCharType="end"/>
    </w:r>
  </w:p>
  <w:p w:rsidR="002834DB" w:rsidRDefault="002834D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65F6" w:rsidRDefault="001E65F6" w:rsidP="00EB6C25">
      <w:r>
        <w:separator/>
      </w:r>
    </w:p>
  </w:footnote>
  <w:footnote w:type="continuationSeparator" w:id="0">
    <w:p w:rsidR="001E65F6" w:rsidRDefault="001E65F6" w:rsidP="00EB6C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7224C6"/>
    <w:multiLevelType w:val="hybridMultilevel"/>
    <w:tmpl w:val="0D42E7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D340C2"/>
    <w:multiLevelType w:val="hybridMultilevel"/>
    <w:tmpl w:val="0BD402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FD14D1"/>
    <w:multiLevelType w:val="hybridMultilevel"/>
    <w:tmpl w:val="80B66F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513DD5"/>
    <w:multiLevelType w:val="hybridMultilevel"/>
    <w:tmpl w:val="AAEEE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874B3A6">
      <w:numFmt w:val="bullet"/>
      <w:lvlText w:val="-"/>
      <w:lvlJc w:val="left"/>
      <w:pPr>
        <w:ind w:left="1440" w:hanging="360"/>
      </w:pPr>
      <w:rPr>
        <w:rFonts w:ascii="Calibri" w:eastAsia="Calibri" w:hAnsi="Calibri" w:cs="Optima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862E27"/>
    <w:multiLevelType w:val="hybridMultilevel"/>
    <w:tmpl w:val="819A53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C47ABD"/>
    <w:multiLevelType w:val="hybridMultilevel"/>
    <w:tmpl w:val="108055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0D4C98"/>
    <w:multiLevelType w:val="hybridMultilevel"/>
    <w:tmpl w:val="2EC0D4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1224BF"/>
    <w:multiLevelType w:val="hybridMultilevel"/>
    <w:tmpl w:val="AD0AD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80003C"/>
    <w:multiLevelType w:val="hybridMultilevel"/>
    <w:tmpl w:val="6F8E11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6C1DA9"/>
    <w:multiLevelType w:val="hybridMultilevel"/>
    <w:tmpl w:val="1A2A21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C2659F"/>
    <w:multiLevelType w:val="hybridMultilevel"/>
    <w:tmpl w:val="C232B2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A60E90"/>
    <w:multiLevelType w:val="hybridMultilevel"/>
    <w:tmpl w:val="CFC07E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FDF7575"/>
    <w:multiLevelType w:val="hybridMultilevel"/>
    <w:tmpl w:val="8D5C645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520054E"/>
    <w:multiLevelType w:val="hybridMultilevel"/>
    <w:tmpl w:val="6D8284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6152F4C"/>
    <w:multiLevelType w:val="hybridMultilevel"/>
    <w:tmpl w:val="C38C87EC"/>
    <w:lvl w:ilvl="0" w:tplc="BEE4CF86">
      <w:start w:val="2016"/>
      <w:numFmt w:val="decimal"/>
      <w:lvlText w:val="%1"/>
      <w:lvlJc w:val="left"/>
      <w:pPr>
        <w:ind w:left="192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276875EC"/>
    <w:multiLevelType w:val="hybridMultilevel"/>
    <w:tmpl w:val="7ECCC2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8253C33"/>
    <w:multiLevelType w:val="hybridMultilevel"/>
    <w:tmpl w:val="32E00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FA04A36"/>
    <w:multiLevelType w:val="hybridMultilevel"/>
    <w:tmpl w:val="8F983A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0B67B57"/>
    <w:multiLevelType w:val="hybridMultilevel"/>
    <w:tmpl w:val="0B8441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3A92A79"/>
    <w:multiLevelType w:val="hybridMultilevel"/>
    <w:tmpl w:val="7604F3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A190A02"/>
    <w:multiLevelType w:val="hybridMultilevel"/>
    <w:tmpl w:val="1DDC0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A760B24"/>
    <w:multiLevelType w:val="hybridMultilevel"/>
    <w:tmpl w:val="1CE0429E"/>
    <w:lvl w:ilvl="0" w:tplc="6B10BFF2">
      <w:start w:val="2015"/>
      <w:numFmt w:val="decimal"/>
      <w:lvlText w:val="%1"/>
      <w:lvlJc w:val="left"/>
      <w:pPr>
        <w:ind w:left="192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>
    <w:nsid w:val="41732164"/>
    <w:multiLevelType w:val="hybridMultilevel"/>
    <w:tmpl w:val="61F44B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9F73BFC"/>
    <w:multiLevelType w:val="hybridMultilevel"/>
    <w:tmpl w:val="CCD6C2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BE547C"/>
    <w:multiLevelType w:val="hybridMultilevel"/>
    <w:tmpl w:val="041E4992"/>
    <w:lvl w:ilvl="0" w:tplc="543A8AD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E1299D"/>
    <w:multiLevelType w:val="hybridMultilevel"/>
    <w:tmpl w:val="5C6C31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7DA1620"/>
    <w:multiLevelType w:val="hybridMultilevel"/>
    <w:tmpl w:val="BE0C7E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E9F3180"/>
    <w:multiLevelType w:val="hybridMultilevel"/>
    <w:tmpl w:val="86166B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EC74782"/>
    <w:multiLevelType w:val="hybridMultilevel"/>
    <w:tmpl w:val="B75A7D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3382AAE"/>
    <w:multiLevelType w:val="hybridMultilevel"/>
    <w:tmpl w:val="0E0AFC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6051295"/>
    <w:multiLevelType w:val="hybridMultilevel"/>
    <w:tmpl w:val="EBC80E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BA1475A"/>
    <w:multiLevelType w:val="hybridMultilevel"/>
    <w:tmpl w:val="90C0A5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CC633FA"/>
    <w:multiLevelType w:val="hybridMultilevel"/>
    <w:tmpl w:val="6C78CE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EE21858"/>
    <w:multiLevelType w:val="hybridMultilevel"/>
    <w:tmpl w:val="5D52A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551796A"/>
    <w:multiLevelType w:val="hybridMultilevel"/>
    <w:tmpl w:val="54546F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69D348D"/>
    <w:multiLevelType w:val="hybridMultilevel"/>
    <w:tmpl w:val="4A4EE1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6CB1B02"/>
    <w:multiLevelType w:val="hybridMultilevel"/>
    <w:tmpl w:val="96B64D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8C037B0"/>
    <w:multiLevelType w:val="hybridMultilevel"/>
    <w:tmpl w:val="D9485A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6"/>
  </w:num>
  <w:num w:numId="3">
    <w:abstractNumId w:val="36"/>
  </w:num>
  <w:num w:numId="4">
    <w:abstractNumId w:val="6"/>
  </w:num>
  <w:num w:numId="5">
    <w:abstractNumId w:val="24"/>
  </w:num>
  <w:num w:numId="6">
    <w:abstractNumId w:val="12"/>
  </w:num>
  <w:num w:numId="7">
    <w:abstractNumId w:val="31"/>
  </w:num>
  <w:num w:numId="8">
    <w:abstractNumId w:val="27"/>
  </w:num>
  <w:num w:numId="9">
    <w:abstractNumId w:val="29"/>
  </w:num>
  <w:num w:numId="10">
    <w:abstractNumId w:val="14"/>
  </w:num>
  <w:num w:numId="11">
    <w:abstractNumId w:val="21"/>
  </w:num>
  <w:num w:numId="12">
    <w:abstractNumId w:val="35"/>
  </w:num>
  <w:num w:numId="13">
    <w:abstractNumId w:val="22"/>
  </w:num>
  <w:num w:numId="14">
    <w:abstractNumId w:val="23"/>
  </w:num>
  <w:num w:numId="15">
    <w:abstractNumId w:val="15"/>
  </w:num>
  <w:num w:numId="16">
    <w:abstractNumId w:val="33"/>
  </w:num>
  <w:num w:numId="17">
    <w:abstractNumId w:val="2"/>
  </w:num>
  <w:num w:numId="18">
    <w:abstractNumId w:val="5"/>
  </w:num>
  <w:num w:numId="19">
    <w:abstractNumId w:val="34"/>
  </w:num>
  <w:num w:numId="20">
    <w:abstractNumId w:val="4"/>
  </w:num>
  <w:num w:numId="21">
    <w:abstractNumId w:val="19"/>
  </w:num>
  <w:num w:numId="22">
    <w:abstractNumId w:val="26"/>
  </w:num>
  <w:num w:numId="23">
    <w:abstractNumId w:val="30"/>
  </w:num>
  <w:num w:numId="24">
    <w:abstractNumId w:val="37"/>
  </w:num>
  <w:num w:numId="25">
    <w:abstractNumId w:val="9"/>
  </w:num>
  <w:num w:numId="26">
    <w:abstractNumId w:val="17"/>
  </w:num>
  <w:num w:numId="27">
    <w:abstractNumId w:val="25"/>
  </w:num>
  <w:num w:numId="28">
    <w:abstractNumId w:val="7"/>
  </w:num>
  <w:num w:numId="29">
    <w:abstractNumId w:val="28"/>
  </w:num>
  <w:num w:numId="30">
    <w:abstractNumId w:val="10"/>
  </w:num>
  <w:num w:numId="31">
    <w:abstractNumId w:val="1"/>
  </w:num>
  <w:num w:numId="32">
    <w:abstractNumId w:val="20"/>
  </w:num>
  <w:num w:numId="33">
    <w:abstractNumId w:val="13"/>
  </w:num>
  <w:num w:numId="34">
    <w:abstractNumId w:val="0"/>
  </w:num>
  <w:num w:numId="35">
    <w:abstractNumId w:val="11"/>
  </w:num>
  <w:num w:numId="36">
    <w:abstractNumId w:val="8"/>
  </w:num>
  <w:num w:numId="37">
    <w:abstractNumId w:val="32"/>
  </w:num>
  <w:num w:numId="38">
    <w:abstractNumId w:val="18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0D2"/>
    <w:rsid w:val="00004836"/>
    <w:rsid w:val="0000649C"/>
    <w:rsid w:val="0002678A"/>
    <w:rsid w:val="00036A8E"/>
    <w:rsid w:val="00037409"/>
    <w:rsid w:val="0006288C"/>
    <w:rsid w:val="00081F38"/>
    <w:rsid w:val="00086278"/>
    <w:rsid w:val="00091713"/>
    <w:rsid w:val="000A5904"/>
    <w:rsid w:val="000B2183"/>
    <w:rsid w:val="000C06B8"/>
    <w:rsid w:val="000C5990"/>
    <w:rsid w:val="000C5F01"/>
    <w:rsid w:val="000D1691"/>
    <w:rsid w:val="000D64FF"/>
    <w:rsid w:val="000E4EB3"/>
    <w:rsid w:val="000E50BE"/>
    <w:rsid w:val="000E74A4"/>
    <w:rsid w:val="00106645"/>
    <w:rsid w:val="00124A03"/>
    <w:rsid w:val="00130499"/>
    <w:rsid w:val="00131196"/>
    <w:rsid w:val="00142C8A"/>
    <w:rsid w:val="00151EA6"/>
    <w:rsid w:val="00152A02"/>
    <w:rsid w:val="00165975"/>
    <w:rsid w:val="001C0C93"/>
    <w:rsid w:val="001D68AA"/>
    <w:rsid w:val="001D6DEA"/>
    <w:rsid w:val="001E0ACA"/>
    <w:rsid w:val="001E65F6"/>
    <w:rsid w:val="001F1F3B"/>
    <w:rsid w:val="001F36D9"/>
    <w:rsid w:val="00201D7D"/>
    <w:rsid w:val="00220C30"/>
    <w:rsid w:val="00227145"/>
    <w:rsid w:val="00235715"/>
    <w:rsid w:val="00280CD3"/>
    <w:rsid w:val="00280CF6"/>
    <w:rsid w:val="002834DB"/>
    <w:rsid w:val="00292DCB"/>
    <w:rsid w:val="0029326B"/>
    <w:rsid w:val="002B4C3D"/>
    <w:rsid w:val="002C77B6"/>
    <w:rsid w:val="002E7CB4"/>
    <w:rsid w:val="002F4187"/>
    <w:rsid w:val="003139A2"/>
    <w:rsid w:val="003608B4"/>
    <w:rsid w:val="0037365A"/>
    <w:rsid w:val="003740D2"/>
    <w:rsid w:val="00377010"/>
    <w:rsid w:val="003773A1"/>
    <w:rsid w:val="00390D56"/>
    <w:rsid w:val="00396320"/>
    <w:rsid w:val="003A72FB"/>
    <w:rsid w:val="003B5315"/>
    <w:rsid w:val="003B7BC7"/>
    <w:rsid w:val="003D750C"/>
    <w:rsid w:val="003D799F"/>
    <w:rsid w:val="003E26CA"/>
    <w:rsid w:val="003F0A12"/>
    <w:rsid w:val="003F4E3E"/>
    <w:rsid w:val="003F6C0D"/>
    <w:rsid w:val="00410672"/>
    <w:rsid w:val="00420ED5"/>
    <w:rsid w:val="0042478B"/>
    <w:rsid w:val="00431C47"/>
    <w:rsid w:val="004428C5"/>
    <w:rsid w:val="004439A1"/>
    <w:rsid w:val="00447660"/>
    <w:rsid w:val="00452670"/>
    <w:rsid w:val="004559B7"/>
    <w:rsid w:val="004567AA"/>
    <w:rsid w:val="0046667F"/>
    <w:rsid w:val="00473F87"/>
    <w:rsid w:val="00483E5B"/>
    <w:rsid w:val="004851CE"/>
    <w:rsid w:val="004957AC"/>
    <w:rsid w:val="004A2F23"/>
    <w:rsid w:val="004C3B7A"/>
    <w:rsid w:val="004D69C0"/>
    <w:rsid w:val="00512F12"/>
    <w:rsid w:val="00522CE8"/>
    <w:rsid w:val="005326A0"/>
    <w:rsid w:val="00533AA7"/>
    <w:rsid w:val="00534857"/>
    <w:rsid w:val="00536FC6"/>
    <w:rsid w:val="00565AB5"/>
    <w:rsid w:val="005714D3"/>
    <w:rsid w:val="0058554D"/>
    <w:rsid w:val="005A6E6D"/>
    <w:rsid w:val="005B0AB9"/>
    <w:rsid w:val="005B1317"/>
    <w:rsid w:val="005B384D"/>
    <w:rsid w:val="005B63A7"/>
    <w:rsid w:val="005C010B"/>
    <w:rsid w:val="005E3407"/>
    <w:rsid w:val="005E5C83"/>
    <w:rsid w:val="005E7768"/>
    <w:rsid w:val="005F77A8"/>
    <w:rsid w:val="00603B4F"/>
    <w:rsid w:val="006112A0"/>
    <w:rsid w:val="00621F0D"/>
    <w:rsid w:val="00682AAF"/>
    <w:rsid w:val="0068315B"/>
    <w:rsid w:val="006A33E5"/>
    <w:rsid w:val="006B0017"/>
    <w:rsid w:val="006D4D7D"/>
    <w:rsid w:val="006E2268"/>
    <w:rsid w:val="006E6686"/>
    <w:rsid w:val="006E6C18"/>
    <w:rsid w:val="007027C6"/>
    <w:rsid w:val="00723C7E"/>
    <w:rsid w:val="007265CB"/>
    <w:rsid w:val="0073085C"/>
    <w:rsid w:val="007361CB"/>
    <w:rsid w:val="007609B0"/>
    <w:rsid w:val="00760AA5"/>
    <w:rsid w:val="007647FE"/>
    <w:rsid w:val="00770A5A"/>
    <w:rsid w:val="00771287"/>
    <w:rsid w:val="00781990"/>
    <w:rsid w:val="00782327"/>
    <w:rsid w:val="00785A4A"/>
    <w:rsid w:val="007B3C00"/>
    <w:rsid w:val="007B4BA8"/>
    <w:rsid w:val="007C1309"/>
    <w:rsid w:val="007D3029"/>
    <w:rsid w:val="007D5AA3"/>
    <w:rsid w:val="007E55D9"/>
    <w:rsid w:val="007F0828"/>
    <w:rsid w:val="00842B8A"/>
    <w:rsid w:val="00861118"/>
    <w:rsid w:val="008674D0"/>
    <w:rsid w:val="00874669"/>
    <w:rsid w:val="008928CB"/>
    <w:rsid w:val="008965A0"/>
    <w:rsid w:val="008A5F87"/>
    <w:rsid w:val="008B5556"/>
    <w:rsid w:val="008B6343"/>
    <w:rsid w:val="008E53D9"/>
    <w:rsid w:val="008F338B"/>
    <w:rsid w:val="00951CA3"/>
    <w:rsid w:val="0096777A"/>
    <w:rsid w:val="009700D8"/>
    <w:rsid w:val="00974B75"/>
    <w:rsid w:val="00984D76"/>
    <w:rsid w:val="00985F3B"/>
    <w:rsid w:val="00994E2F"/>
    <w:rsid w:val="00996EF8"/>
    <w:rsid w:val="009B6673"/>
    <w:rsid w:val="009E0DF2"/>
    <w:rsid w:val="009E1B84"/>
    <w:rsid w:val="009E4305"/>
    <w:rsid w:val="009E5E74"/>
    <w:rsid w:val="00A2711E"/>
    <w:rsid w:val="00A31441"/>
    <w:rsid w:val="00A31C7C"/>
    <w:rsid w:val="00A36E67"/>
    <w:rsid w:val="00A5343E"/>
    <w:rsid w:val="00A54904"/>
    <w:rsid w:val="00A8136B"/>
    <w:rsid w:val="00A9057F"/>
    <w:rsid w:val="00AB76D5"/>
    <w:rsid w:val="00AC230C"/>
    <w:rsid w:val="00AE48AC"/>
    <w:rsid w:val="00AF05D5"/>
    <w:rsid w:val="00AF74B5"/>
    <w:rsid w:val="00B13626"/>
    <w:rsid w:val="00B20B20"/>
    <w:rsid w:val="00B212FD"/>
    <w:rsid w:val="00B300CE"/>
    <w:rsid w:val="00B327F9"/>
    <w:rsid w:val="00B43156"/>
    <w:rsid w:val="00B54DA8"/>
    <w:rsid w:val="00B740E9"/>
    <w:rsid w:val="00B84EAA"/>
    <w:rsid w:val="00B9302C"/>
    <w:rsid w:val="00BA5158"/>
    <w:rsid w:val="00BC74BB"/>
    <w:rsid w:val="00BD0F61"/>
    <w:rsid w:val="00BD1AEA"/>
    <w:rsid w:val="00C04B7E"/>
    <w:rsid w:val="00C04DE7"/>
    <w:rsid w:val="00C16C84"/>
    <w:rsid w:val="00C21EA3"/>
    <w:rsid w:val="00C31976"/>
    <w:rsid w:val="00C35143"/>
    <w:rsid w:val="00C461E0"/>
    <w:rsid w:val="00C51D54"/>
    <w:rsid w:val="00C64969"/>
    <w:rsid w:val="00C66516"/>
    <w:rsid w:val="00C77A38"/>
    <w:rsid w:val="00C81C20"/>
    <w:rsid w:val="00C969FA"/>
    <w:rsid w:val="00CA634B"/>
    <w:rsid w:val="00CA7BA9"/>
    <w:rsid w:val="00CB268B"/>
    <w:rsid w:val="00CC422D"/>
    <w:rsid w:val="00CE26DE"/>
    <w:rsid w:val="00CF3A5B"/>
    <w:rsid w:val="00CF7AB8"/>
    <w:rsid w:val="00D024E1"/>
    <w:rsid w:val="00D04248"/>
    <w:rsid w:val="00D357D8"/>
    <w:rsid w:val="00D4384B"/>
    <w:rsid w:val="00D5330C"/>
    <w:rsid w:val="00D633F4"/>
    <w:rsid w:val="00D64058"/>
    <w:rsid w:val="00D7174A"/>
    <w:rsid w:val="00D733A7"/>
    <w:rsid w:val="00D7370D"/>
    <w:rsid w:val="00D94C1D"/>
    <w:rsid w:val="00DA698F"/>
    <w:rsid w:val="00DB460B"/>
    <w:rsid w:val="00DC13D8"/>
    <w:rsid w:val="00DC2C0D"/>
    <w:rsid w:val="00DD2137"/>
    <w:rsid w:val="00DE63DD"/>
    <w:rsid w:val="00DF0394"/>
    <w:rsid w:val="00E05944"/>
    <w:rsid w:val="00E109B7"/>
    <w:rsid w:val="00E17D78"/>
    <w:rsid w:val="00E37D1C"/>
    <w:rsid w:val="00E72A38"/>
    <w:rsid w:val="00E74868"/>
    <w:rsid w:val="00E75346"/>
    <w:rsid w:val="00E85523"/>
    <w:rsid w:val="00E86A8A"/>
    <w:rsid w:val="00E920B6"/>
    <w:rsid w:val="00EA67F8"/>
    <w:rsid w:val="00EB6C25"/>
    <w:rsid w:val="00ED30A6"/>
    <w:rsid w:val="00EE0DF6"/>
    <w:rsid w:val="00EE10C1"/>
    <w:rsid w:val="00EE6738"/>
    <w:rsid w:val="00EE7B11"/>
    <w:rsid w:val="00EF72C5"/>
    <w:rsid w:val="00F24B0C"/>
    <w:rsid w:val="00F41DE2"/>
    <w:rsid w:val="00F42380"/>
    <w:rsid w:val="00F50DD6"/>
    <w:rsid w:val="00F52AB0"/>
    <w:rsid w:val="00F965B5"/>
    <w:rsid w:val="00FA1629"/>
    <w:rsid w:val="00FB0E2A"/>
    <w:rsid w:val="00FB33D9"/>
    <w:rsid w:val="00FC1329"/>
    <w:rsid w:val="00FC3AFC"/>
    <w:rsid w:val="00FE093E"/>
    <w:rsid w:val="00FE4C80"/>
    <w:rsid w:val="00FE7044"/>
    <w:rsid w:val="00FF0E23"/>
    <w:rsid w:val="00FF3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29CF2A1B-0C27-4874-963D-D396E2DE7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10C1"/>
    <w:pPr>
      <w:spacing w:after="0" w:line="240" w:lineRule="auto"/>
    </w:pPr>
    <w:rPr>
      <w:rFonts w:ascii="Garamond" w:eastAsia="Times New Roman" w:hAnsi="Garamond" w:cs="Times New Roman"/>
      <w:sz w:val="16"/>
      <w:szCs w:val="20"/>
      <w:lang w:val="es-PR"/>
    </w:rPr>
  </w:style>
  <w:style w:type="paragraph" w:styleId="Heading1">
    <w:name w:val="heading 1"/>
    <w:basedOn w:val="Normal"/>
    <w:next w:val="BodyText"/>
    <w:link w:val="Heading1Char"/>
    <w:qFormat/>
    <w:rsid w:val="003740D2"/>
    <w:pPr>
      <w:keepNext/>
      <w:spacing w:before="240" w:after="120"/>
      <w:outlineLvl w:val="0"/>
    </w:pPr>
    <w:rPr>
      <w:rFonts w:ascii="Arial Black" w:hAnsi="Arial Black"/>
      <w:color w:val="808080"/>
      <w:spacing w:val="-25"/>
      <w:kern w:val="28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740D2"/>
    <w:rPr>
      <w:rFonts w:ascii="Arial Black" w:eastAsia="Times New Roman" w:hAnsi="Arial Black" w:cs="Times New Roman"/>
      <w:color w:val="808080"/>
      <w:spacing w:val="-25"/>
      <w:kern w:val="28"/>
      <w:sz w:val="32"/>
      <w:szCs w:val="20"/>
      <w:lang w:val="es-PR"/>
    </w:rPr>
  </w:style>
  <w:style w:type="paragraph" w:styleId="BodyText">
    <w:name w:val="Body Text"/>
    <w:basedOn w:val="Normal"/>
    <w:link w:val="BodyTextChar"/>
    <w:uiPriority w:val="99"/>
    <w:unhideWhenUsed/>
    <w:rsid w:val="003740D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3740D2"/>
    <w:rPr>
      <w:rFonts w:ascii="Garamond" w:eastAsia="Times New Roman" w:hAnsi="Garamond" w:cs="Times New Roman"/>
      <w:sz w:val="16"/>
      <w:szCs w:val="20"/>
      <w:lang w:val="es-P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40D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40D2"/>
    <w:rPr>
      <w:rFonts w:ascii="Segoe UI" w:eastAsia="Times New Roman" w:hAnsi="Segoe UI" w:cs="Segoe UI"/>
      <w:sz w:val="18"/>
      <w:szCs w:val="18"/>
      <w:lang w:val="es-PR"/>
    </w:rPr>
  </w:style>
  <w:style w:type="paragraph" w:styleId="ListParagraph">
    <w:name w:val="List Paragraph"/>
    <w:basedOn w:val="Normal"/>
    <w:uiPriority w:val="34"/>
    <w:qFormat/>
    <w:rsid w:val="003740D2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E55D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E55D9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E55D9"/>
    <w:rPr>
      <w:rFonts w:ascii="Garamond" w:eastAsia="Times New Roman" w:hAnsi="Garamond" w:cs="Times New Roman"/>
      <w:sz w:val="20"/>
      <w:szCs w:val="20"/>
      <w:lang w:val="es-P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55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55D9"/>
    <w:rPr>
      <w:rFonts w:ascii="Garamond" w:eastAsia="Times New Roman" w:hAnsi="Garamond" w:cs="Times New Roman"/>
      <w:b/>
      <w:bCs/>
      <w:sz w:val="20"/>
      <w:szCs w:val="20"/>
      <w:lang w:val="es-PR"/>
    </w:rPr>
  </w:style>
  <w:style w:type="paragraph" w:customStyle="1" w:styleId="lbexindentparagraph">
    <w:name w:val="lbexindentparagraph"/>
    <w:basedOn w:val="Normal"/>
    <w:rsid w:val="0029326B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390D56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EB6C2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6C25"/>
    <w:rPr>
      <w:rFonts w:ascii="Garamond" w:eastAsia="Times New Roman" w:hAnsi="Garamond" w:cs="Times New Roman"/>
      <w:sz w:val="16"/>
      <w:szCs w:val="20"/>
      <w:lang w:val="es-PR"/>
    </w:rPr>
  </w:style>
  <w:style w:type="paragraph" w:styleId="Footer">
    <w:name w:val="footer"/>
    <w:basedOn w:val="Normal"/>
    <w:link w:val="FooterChar"/>
    <w:uiPriority w:val="99"/>
    <w:unhideWhenUsed/>
    <w:rsid w:val="00EB6C2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6C25"/>
    <w:rPr>
      <w:rFonts w:ascii="Garamond" w:eastAsia="Times New Roman" w:hAnsi="Garamond" w:cs="Times New Roman"/>
      <w:sz w:val="16"/>
      <w:szCs w:val="20"/>
      <w:lang w:val="es-PR"/>
    </w:rPr>
  </w:style>
  <w:style w:type="character" w:customStyle="1" w:styleId="apple-converted-space">
    <w:name w:val="apple-converted-space"/>
    <w:basedOn w:val="DefaultParagraphFont"/>
    <w:rsid w:val="00D633F4"/>
  </w:style>
  <w:style w:type="character" w:styleId="Emphasis">
    <w:name w:val="Emphasis"/>
    <w:basedOn w:val="DefaultParagraphFont"/>
    <w:uiPriority w:val="20"/>
    <w:qFormat/>
    <w:rsid w:val="006E6686"/>
    <w:rPr>
      <w:i/>
      <w:iCs/>
    </w:rPr>
  </w:style>
  <w:style w:type="paragraph" w:customStyle="1" w:styleId="ChapterSubtitle">
    <w:name w:val="Chapter Subtitle"/>
    <w:basedOn w:val="Normal"/>
    <w:next w:val="BodyText"/>
    <w:rsid w:val="008E53D9"/>
    <w:pPr>
      <w:keepNext/>
      <w:keepLines/>
      <w:spacing w:after="360" w:line="240" w:lineRule="atLeast"/>
      <w:ind w:right="1800"/>
    </w:pPr>
    <w:rPr>
      <w:i/>
      <w:spacing w:val="-20"/>
      <w:kern w:val="28"/>
      <w:sz w:val="28"/>
    </w:rPr>
  </w:style>
  <w:style w:type="paragraph" w:customStyle="1" w:styleId="ChapterTitle">
    <w:name w:val="Chapter Title"/>
    <w:basedOn w:val="Normal"/>
    <w:next w:val="ChapterSubtitle"/>
    <w:rsid w:val="008E53D9"/>
    <w:pPr>
      <w:keepNext/>
      <w:keepLines/>
      <w:spacing w:before="480" w:after="360" w:line="440" w:lineRule="atLeast"/>
      <w:ind w:right="2160"/>
    </w:pPr>
    <w:rPr>
      <w:rFonts w:ascii="Arial Black" w:hAnsi="Arial Black"/>
      <w:color w:val="808080"/>
      <w:spacing w:val="-35"/>
      <w:kern w:val="28"/>
      <w:sz w:val="44"/>
    </w:rPr>
  </w:style>
  <w:style w:type="character" w:styleId="Hyperlink">
    <w:name w:val="Hyperlink"/>
    <w:rsid w:val="00C35143"/>
    <w:rPr>
      <w:color w:val="0000FF"/>
      <w:u w:val="single"/>
    </w:rPr>
  </w:style>
  <w:style w:type="paragraph" w:styleId="TOC1">
    <w:name w:val="toc 1"/>
    <w:basedOn w:val="Normal"/>
    <w:semiHidden/>
    <w:rsid w:val="00F42380"/>
    <w:pPr>
      <w:tabs>
        <w:tab w:val="right" w:pos="3600"/>
      </w:tabs>
      <w:spacing w:line="320" w:lineRule="atLeast"/>
    </w:pPr>
    <w:rPr>
      <w:rFonts w:ascii="Arial Black" w:hAnsi="Arial Black"/>
      <w:sz w:val="15"/>
    </w:rPr>
  </w:style>
  <w:style w:type="paragraph" w:styleId="TOC2">
    <w:name w:val="toc 2"/>
    <w:basedOn w:val="TOC1"/>
    <w:semiHidden/>
    <w:rsid w:val="00F42380"/>
  </w:style>
  <w:style w:type="paragraph" w:customStyle="1" w:styleId="SectionHeading">
    <w:name w:val="Section Heading"/>
    <w:basedOn w:val="Normal"/>
    <w:next w:val="BodyText"/>
    <w:rsid w:val="00F42380"/>
    <w:pPr>
      <w:spacing w:line="640" w:lineRule="atLeast"/>
    </w:pPr>
    <w:rPr>
      <w:rFonts w:ascii="Arial Black" w:hAnsi="Arial Black"/>
      <w:caps/>
      <w:spacing w:val="60"/>
      <w:sz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00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7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3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732AA9B0A36A48ADF706192EC04817" ma:contentTypeVersion="1" ma:contentTypeDescription="Create a new document." ma:contentTypeScope="" ma:versionID="ac2d5090f79d0ca7e95e82ac8842293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f6d1eaf3a4e734d010c6290492a9e5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F2B8730-C058-4E54-A06D-189471CF1321}"/>
</file>

<file path=customXml/itemProps2.xml><?xml version="1.0" encoding="utf-8"?>
<ds:datastoreItem xmlns:ds="http://schemas.openxmlformats.org/officeDocument/2006/customXml" ds:itemID="{7FCFF4A1-D0C8-4B8A-ACF9-8126CA2F441A}"/>
</file>

<file path=customXml/itemProps3.xml><?xml version="1.0" encoding="utf-8"?>
<ds:datastoreItem xmlns:ds="http://schemas.openxmlformats.org/officeDocument/2006/customXml" ds:itemID="{4EB28976-55BB-4F15-B61D-F65B16D2EABC}"/>
</file>

<file path=customXml/itemProps4.xml><?xml version="1.0" encoding="utf-8"?>
<ds:datastoreItem xmlns:ds="http://schemas.openxmlformats.org/officeDocument/2006/customXml" ds:itemID="{4E4DE091-E9D5-4BD5-AD7C-4FDD0566452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1893</TotalTime>
  <Pages>6</Pages>
  <Words>1851</Words>
  <Characters>10552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Alfaro</dc:creator>
  <cp:keywords/>
  <dc:description/>
  <cp:lastModifiedBy>Juan M. Rodriguez</cp:lastModifiedBy>
  <cp:revision>75</cp:revision>
  <cp:lastPrinted>2016-10-14T16:32:00Z</cp:lastPrinted>
  <dcterms:created xsi:type="dcterms:W3CDTF">2016-10-11T19:06:00Z</dcterms:created>
  <dcterms:modified xsi:type="dcterms:W3CDTF">2016-10-14T17:16:00Z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0x01010052732AA9B0A36A48ADF706192EC04817</vt:lpwstr>
  </property>
</Properties>
</file>